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448EF" w:rsidR="00A84A39" w:rsidP="009448EF" w:rsidRDefault="00A84A39" w14:paraId="1A54EDC8" w14:textId="77777777"/>
    <w:p w:rsidRPr="009448EF" w:rsidR="0015549D" w:rsidP="009448EF" w:rsidRDefault="0015549D" w14:paraId="4732CF9F" w14:textId="77777777"/>
    <w:p w:rsidRPr="009448EF" w:rsidR="0015549D" w:rsidP="009448EF" w:rsidRDefault="0015549D" w14:paraId="0353E8EC" w14:textId="77777777"/>
    <w:p w:rsidRPr="009448EF" w:rsidR="0015549D" w:rsidP="009448EF" w:rsidRDefault="0015549D" w14:paraId="451B5743" w14:textId="77777777"/>
    <w:p w:rsidRPr="001115D0" w:rsidR="002260C3" w:rsidP="194EB8F3" w:rsidRDefault="007E5F78" w14:paraId="44EF81A7" w14:textId="7E36A829">
      <w:pPr>
        <w:pStyle w:val="Title"/>
        <w:jc w:val="center"/>
      </w:pPr>
      <w:r>
        <w:t>Polling District</w:t>
      </w:r>
      <w:r w:rsidR="001115D0">
        <w:t xml:space="preserve"> and Polling Station</w:t>
      </w:r>
      <w:r>
        <w:t xml:space="preserve"> Review</w:t>
      </w:r>
    </w:p>
    <w:p w:rsidRPr="002260C3" w:rsidR="002260C3" w:rsidP="002260C3" w:rsidRDefault="001115D0" w14:paraId="334DCC1E" w14:textId="09471F7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Statutory p</w:t>
      </w:r>
      <w:r w:rsidRPr="002260C3" w:rsidR="002260C3">
        <w:rPr>
          <w:b/>
          <w:bCs/>
          <w:sz w:val="40"/>
          <w:szCs w:val="40"/>
        </w:rPr>
        <w:t>ublic</w:t>
      </w:r>
      <w:r>
        <w:rPr>
          <w:b/>
          <w:bCs/>
          <w:sz w:val="40"/>
          <w:szCs w:val="40"/>
        </w:rPr>
        <w:t xml:space="preserve"> consultation </w:t>
      </w:r>
      <w:r w:rsidR="00A82A7C">
        <w:rPr>
          <w:b/>
          <w:bCs/>
          <w:sz w:val="40"/>
          <w:szCs w:val="40"/>
        </w:rPr>
        <w:t>16</w:t>
      </w:r>
      <w:r w:rsidRPr="002260C3" w:rsidR="002260C3">
        <w:rPr>
          <w:b/>
          <w:bCs/>
          <w:sz w:val="40"/>
          <w:szCs w:val="40"/>
        </w:rPr>
        <w:t>.</w:t>
      </w:r>
      <w:r w:rsidR="00A82A7C">
        <w:rPr>
          <w:b/>
          <w:bCs/>
          <w:sz w:val="40"/>
          <w:szCs w:val="40"/>
        </w:rPr>
        <w:t>10</w:t>
      </w:r>
      <w:r w:rsidRPr="002260C3" w:rsidR="002260C3">
        <w:rPr>
          <w:b/>
          <w:bCs/>
          <w:sz w:val="40"/>
          <w:szCs w:val="40"/>
        </w:rPr>
        <w:t xml:space="preserve">.23 to </w:t>
      </w:r>
      <w:r w:rsidR="00A82A7C">
        <w:rPr>
          <w:b/>
          <w:bCs/>
          <w:sz w:val="40"/>
          <w:szCs w:val="40"/>
        </w:rPr>
        <w:t>13</w:t>
      </w:r>
      <w:r w:rsidRPr="002260C3" w:rsidR="002260C3">
        <w:rPr>
          <w:b/>
          <w:bCs/>
          <w:sz w:val="40"/>
          <w:szCs w:val="40"/>
        </w:rPr>
        <w:t>.</w:t>
      </w:r>
      <w:r w:rsidR="00A82A7C">
        <w:rPr>
          <w:b/>
          <w:bCs/>
          <w:sz w:val="40"/>
          <w:szCs w:val="40"/>
        </w:rPr>
        <w:t>11</w:t>
      </w:r>
      <w:r w:rsidRPr="002260C3" w:rsidR="002260C3">
        <w:rPr>
          <w:b/>
          <w:bCs/>
          <w:sz w:val="40"/>
          <w:szCs w:val="40"/>
        </w:rPr>
        <w:t>.23</w:t>
      </w:r>
    </w:p>
    <w:p w:rsidRPr="002260C3" w:rsidR="002260C3" w:rsidP="002260C3" w:rsidRDefault="002260C3" w14:paraId="4A9C7CAE" w14:textId="1C1190E7">
      <w:pPr>
        <w:jc w:val="center"/>
        <w:rPr>
          <w:b/>
          <w:bCs/>
          <w:sz w:val="32"/>
          <w:szCs w:val="32"/>
        </w:rPr>
      </w:pPr>
      <w:r w:rsidRPr="002260C3">
        <w:rPr>
          <w:b/>
          <w:bCs/>
          <w:sz w:val="32"/>
          <w:szCs w:val="32"/>
        </w:rPr>
        <w:t xml:space="preserve">Partner information pack </w:t>
      </w:r>
    </w:p>
    <w:p w:rsidRPr="00073EFE" w:rsidR="002260C3" w:rsidP="002260C3" w:rsidRDefault="002260C3" w14:paraId="7067FA9F" w14:textId="77777777">
      <w:pPr>
        <w:rPr>
          <w:b/>
          <w:bCs/>
        </w:rPr>
      </w:pPr>
      <w:r w:rsidRPr="00073EFE">
        <w:rPr>
          <w:b/>
          <w:bCs/>
        </w:rPr>
        <w:t>Introduction</w:t>
      </w:r>
    </w:p>
    <w:p w:rsidR="009D6288" w:rsidP="002260C3" w:rsidRDefault="009D6288" w14:paraId="1CB01060" w14:textId="5F633D63">
      <w:pPr>
        <w:rPr>
          <w:rStyle w:val="normaltextrun"/>
          <w:rFonts w:cs="Arial"/>
          <w:color w:val="000000"/>
          <w:shd w:val="clear" w:color="auto" w:fill="FFFFFF"/>
        </w:rPr>
      </w:pPr>
      <w:r>
        <w:t xml:space="preserve">North Yorkshire Council are required to carry out a </w:t>
      </w:r>
      <w:r>
        <w:rPr>
          <w:rStyle w:val="normaltextrun"/>
          <w:rFonts w:cs="Arial"/>
          <w:color w:val="000000"/>
          <w:shd w:val="clear" w:color="auto" w:fill="FFFFFF"/>
        </w:rPr>
        <w:t>consultation with North Yorkshire residents and stakeholders about the council's proposal for the polling districts and</w:t>
      </w:r>
      <w:r w:rsidRPr="009D6288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 xml:space="preserve">location of polling stations in every parliamentary constituency in North Yorkshire. </w:t>
      </w:r>
    </w:p>
    <w:p w:rsidR="002260C3" w:rsidP="002260C3" w:rsidRDefault="009D6288" w14:paraId="77CF60DB" w14:textId="6D57D0A2">
      <w:r>
        <w:rPr>
          <w:rStyle w:val="normaltextrun"/>
          <w:rFonts w:cs="Arial"/>
          <w:color w:val="000000"/>
          <w:shd w:val="clear" w:color="auto" w:fill="FFFFFF"/>
        </w:rPr>
        <w:t>There are 888 polling districts under review.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:rsidRPr="009D6288" w:rsidR="00073EFE" w:rsidP="000716B3" w:rsidRDefault="009D6288" w14:paraId="279F0B4A" w14:textId="7FCC8340">
      <w:r>
        <w:t xml:space="preserve">We </w:t>
      </w:r>
      <w:r w:rsidR="000716B3">
        <w:t>want to seek the views of the public on the proposals and</w:t>
      </w:r>
      <w:r w:rsidR="2D00D99F">
        <w:t>,</w:t>
      </w:r>
      <w:r w:rsidR="000716B3">
        <w:t xml:space="preserve"> in particular</w:t>
      </w:r>
      <w:r w:rsidR="31C243D6">
        <w:t>,</w:t>
      </w:r>
      <w:r w:rsidR="000716B3">
        <w:t xml:space="preserve"> engage with seldom heard groups who have specific needs and may find it difficult to travel to/ access their local polling station</w:t>
      </w:r>
      <w:r w:rsidR="006D1967">
        <w:t xml:space="preserve">. We also want to hear </w:t>
      </w:r>
      <w:r w:rsidR="000716B3">
        <w:t>the views of elected representatives – NYC members, MPs and parish councils</w:t>
      </w:r>
      <w:r w:rsidR="006D1967">
        <w:t>.</w:t>
      </w:r>
    </w:p>
    <w:p w:rsidR="002260C3" w:rsidP="002260C3" w:rsidRDefault="00E46F8F" w14:paraId="1B80ECCD" w14:textId="68F0B758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A13D23" wp14:editId="7DC91C0E">
                <wp:simplePos x="0" y="0"/>
                <wp:positionH relativeFrom="page">
                  <wp:align>center</wp:align>
                </wp:positionH>
                <wp:positionV relativeFrom="paragraph">
                  <wp:posOffset>287020</wp:posOffset>
                </wp:positionV>
                <wp:extent cx="6369050" cy="3456709"/>
                <wp:effectExtent l="0" t="0" r="1270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0" cy="3456709"/>
                        </a:xfrm>
                        <a:prstGeom prst="rect">
                          <a:avLst/>
                        </a:prstGeom>
                        <a:solidFill>
                          <a:srgbClr val="FAC52D">
                            <a:alpha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774C9D" w:rsidR="00631C62" w:rsidP="00774C9D" w:rsidRDefault="00631C62" w14:paraId="47B0110D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4C9D">
                              <w:rPr>
                                <w:b/>
                                <w:bCs/>
                              </w:rPr>
                              <w:t>What is the ask of you?</w:t>
                            </w:r>
                          </w:p>
                          <w:p w:rsidRPr="00774C9D" w:rsidR="00631C62" w:rsidP="00774C9D" w:rsidRDefault="00631C62" w14:paraId="488B028E" w14:textId="2E4FEB17">
                            <w:r w:rsidRPr="00774C9D">
                              <w:t xml:space="preserve">North Yorkshire Council wants </w:t>
                            </w:r>
                            <w:r w:rsidRPr="00774C9D" w:rsidR="003744C3">
                              <w:t>to</w:t>
                            </w:r>
                            <w:r w:rsidRPr="00774C9D">
                              <w:t xml:space="preserve"> </w:t>
                            </w:r>
                            <w:r w:rsidRPr="00774C9D" w:rsidR="0052259A">
                              <w:t xml:space="preserve">encourage </w:t>
                            </w:r>
                            <w:r w:rsidRPr="00774C9D" w:rsidR="003744C3">
                              <w:t>as many people as possible</w:t>
                            </w:r>
                            <w:r w:rsidRPr="00774C9D">
                              <w:t xml:space="preserve"> </w:t>
                            </w:r>
                            <w:r w:rsidRPr="00774C9D" w:rsidR="0052259A">
                              <w:t xml:space="preserve">to </w:t>
                            </w:r>
                            <w:r w:rsidRPr="00774C9D">
                              <w:t xml:space="preserve">take part in </w:t>
                            </w:r>
                            <w:r w:rsidRPr="00774C9D" w:rsidR="00565055">
                              <w:t>this consultation</w:t>
                            </w:r>
                            <w:r w:rsidRPr="00774C9D">
                              <w:t xml:space="preserve"> – and we need your help!</w:t>
                            </w:r>
                          </w:p>
                          <w:p w:rsidRPr="00774C9D" w:rsidR="00631C62" w:rsidP="00774C9D" w:rsidRDefault="00631C62" w14:paraId="17EDCB78" w14:textId="37482C76">
                            <w:r w:rsidRPr="00774C9D">
                              <w:t xml:space="preserve">You are receiving this pack as the representative of an organisation who we hope may be able to help us engage </w:t>
                            </w:r>
                            <w:r w:rsidRPr="00774C9D" w:rsidR="0052259A">
                              <w:t>with your audiences</w:t>
                            </w:r>
                            <w:r w:rsidRPr="00774C9D">
                              <w:t xml:space="preserve">. In this pack you will find any overview of the public campaign, and assets to help </w:t>
                            </w:r>
                            <w:r w:rsidR="00736FB6">
                              <w:t xml:space="preserve">you </w:t>
                            </w:r>
                            <w:r w:rsidRPr="00774C9D">
                              <w:t>promote</w:t>
                            </w:r>
                            <w:r w:rsidR="00736FB6">
                              <w:t xml:space="preserve"> it</w:t>
                            </w:r>
                            <w:r w:rsidRPr="00774C9D">
                              <w:t>.</w:t>
                            </w:r>
                          </w:p>
                          <w:p w:rsidRPr="00774C9D" w:rsidR="00631C62" w:rsidP="00774C9D" w:rsidRDefault="00631C62" w14:paraId="18A371D2" w14:textId="77581DCD">
                            <w:r w:rsidRPr="00774C9D">
                              <w:t xml:space="preserve">Please help us by sharing with your networks, </w:t>
                            </w:r>
                            <w:r w:rsidRPr="00774C9D" w:rsidR="00DA11BE">
                              <w:t>groups,</w:t>
                            </w:r>
                            <w:r w:rsidRPr="00774C9D">
                              <w:t xml:space="preserve"> and contacts. This pack is designed to help by providing content for you to share if possible – in it you will find wording to copy and paste, and images to use on social media.</w:t>
                            </w:r>
                          </w:p>
                          <w:p w:rsidR="000974CB" w:rsidP="00774C9D" w:rsidRDefault="00631C62" w14:paraId="750878E7" w14:textId="77777777">
                            <w:r w:rsidRPr="00774C9D">
                              <w:t>The survey is also available</w:t>
                            </w:r>
                            <w:r w:rsidR="00E46F8F">
                              <w:t xml:space="preserve"> as a paper copy and</w:t>
                            </w:r>
                            <w:r w:rsidRPr="00774C9D">
                              <w:t xml:space="preserve"> </w:t>
                            </w:r>
                            <w:r w:rsidR="00E46F8F">
                              <w:t xml:space="preserve">other </w:t>
                            </w:r>
                            <w:r w:rsidRPr="00774C9D">
                              <w:t>accessible formats and languages</w:t>
                            </w:r>
                            <w:r w:rsidR="00E46F8F">
                              <w:t xml:space="preserve"> </w:t>
                            </w:r>
                            <w:r w:rsidR="000974CB">
                              <w:t>can be</w:t>
                            </w:r>
                            <w:r w:rsidR="00E46F8F">
                              <w:t xml:space="preserve"> request</w:t>
                            </w:r>
                            <w:r w:rsidR="000974CB">
                              <w:t>ed</w:t>
                            </w:r>
                            <w:r w:rsidRPr="00774C9D">
                              <w:t>.</w:t>
                            </w:r>
                          </w:p>
                          <w:p w:rsidRPr="00774C9D" w:rsidR="00631C62" w:rsidP="00774C9D" w:rsidRDefault="000974CB" w14:paraId="5997F18A" w14:textId="62190603">
                            <w:r>
                              <w:t xml:space="preserve">Please email </w:t>
                            </w:r>
                            <w:hyperlink w:history="1" r:id="rId11">
                              <w:r w:rsidRPr="00BF1B55">
                                <w:rPr>
                                  <w:rStyle w:val="Hyperlink"/>
                                </w:rPr>
                                <w:t>elections@northyorks.gov.uk</w:t>
                              </w:r>
                            </w:hyperlink>
                            <w:r>
                              <w:t xml:space="preserve"> to do 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1BC76B9F">
              <v:shapetype id="_x0000_t202" coordsize="21600,21600" o:spt="202" path="m,l,21600r21600,l21600,xe" w14:anchorId="5BA13D23">
                <v:stroke joinstyle="miter"/>
                <v:path gradientshapeok="t" o:connecttype="rect"/>
              </v:shapetype>
              <v:shape id="Text Box 7" style="position:absolute;margin-left:0;margin-top:22.6pt;width:501.5pt;height:272.2pt;z-index:2517155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spid="_x0000_s1026" fillcolor="#fac52d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">
                <v:fill opacity="52428f"/>
                <v:textbox>
                  <w:txbxContent>
                    <w:p w:rsidRPr="00774C9D" w:rsidR="00631C62" w:rsidP="00774C9D" w:rsidRDefault="00631C62" w14:paraId="34B72FA6" w14:textId="77777777">
                      <w:pPr>
                        <w:rPr>
                          <w:b/>
                          <w:bCs/>
                        </w:rPr>
                      </w:pPr>
                      <w:r w:rsidRPr="00774C9D">
                        <w:rPr>
                          <w:b/>
                          <w:bCs/>
                        </w:rPr>
                        <w:t>What is the ask of you?</w:t>
                      </w:r>
                    </w:p>
                    <w:p w:rsidRPr="00774C9D" w:rsidR="00631C62" w:rsidP="00774C9D" w:rsidRDefault="00631C62" w14:paraId="3B01CAE5" w14:textId="2E4FEB17">
                      <w:r w:rsidRPr="00774C9D">
                        <w:t xml:space="preserve">North Yorkshire Council wants </w:t>
                      </w:r>
                      <w:r w:rsidRPr="00774C9D" w:rsidR="003744C3">
                        <w:t>to</w:t>
                      </w:r>
                      <w:r w:rsidRPr="00774C9D">
                        <w:t xml:space="preserve"> </w:t>
                      </w:r>
                      <w:r w:rsidRPr="00774C9D" w:rsidR="0052259A">
                        <w:t xml:space="preserve">encourage </w:t>
                      </w:r>
                      <w:r w:rsidRPr="00774C9D" w:rsidR="003744C3">
                        <w:t>as many people as possible</w:t>
                      </w:r>
                      <w:r w:rsidRPr="00774C9D">
                        <w:t xml:space="preserve"> </w:t>
                      </w:r>
                      <w:r w:rsidRPr="00774C9D" w:rsidR="0052259A">
                        <w:t xml:space="preserve">to </w:t>
                      </w:r>
                      <w:r w:rsidRPr="00774C9D">
                        <w:t xml:space="preserve">take part in </w:t>
                      </w:r>
                      <w:r w:rsidRPr="00774C9D" w:rsidR="00565055">
                        <w:t>this consultation</w:t>
                      </w:r>
                      <w:r w:rsidRPr="00774C9D">
                        <w:t xml:space="preserve"> – and we need your help!</w:t>
                      </w:r>
                    </w:p>
                    <w:p w:rsidRPr="00774C9D" w:rsidR="00631C62" w:rsidP="00774C9D" w:rsidRDefault="00631C62" w14:paraId="60AA0D47" w14:textId="37482C76">
                      <w:r w:rsidRPr="00774C9D">
                        <w:t xml:space="preserve">You are receiving this pack as the representative of an organisation who we hope may be able to help us engage </w:t>
                      </w:r>
                      <w:r w:rsidRPr="00774C9D" w:rsidR="0052259A">
                        <w:t>with your audiences</w:t>
                      </w:r>
                      <w:r w:rsidRPr="00774C9D">
                        <w:t xml:space="preserve">. In this pack you will find any overview of the public campaign, and assets to help </w:t>
                      </w:r>
                      <w:r w:rsidR="00736FB6">
                        <w:t xml:space="preserve">you </w:t>
                      </w:r>
                      <w:r w:rsidRPr="00774C9D">
                        <w:t>promote</w:t>
                      </w:r>
                      <w:r w:rsidR="00736FB6">
                        <w:t xml:space="preserve"> it</w:t>
                      </w:r>
                      <w:r w:rsidRPr="00774C9D">
                        <w:t>.</w:t>
                      </w:r>
                    </w:p>
                    <w:p w:rsidRPr="00774C9D" w:rsidR="00631C62" w:rsidP="00774C9D" w:rsidRDefault="00631C62" w14:paraId="405770C8" w14:textId="77581DCD">
                      <w:r w:rsidRPr="00774C9D">
                        <w:t xml:space="preserve">Please help us by sharing with your networks, </w:t>
                      </w:r>
                      <w:r w:rsidRPr="00774C9D" w:rsidR="00DA11BE">
                        <w:t>groups,</w:t>
                      </w:r>
                      <w:r w:rsidRPr="00774C9D">
                        <w:t xml:space="preserve"> and contacts. This pack is designed to help by providing content for you to share if possible – in it you will find wording to copy and paste, and images to use on social media.</w:t>
                      </w:r>
                    </w:p>
                    <w:p w:rsidR="000974CB" w:rsidP="00774C9D" w:rsidRDefault="00631C62" w14:paraId="2947F0C4" w14:textId="77777777">
                      <w:r w:rsidRPr="00774C9D">
                        <w:t>The survey is also available</w:t>
                      </w:r>
                      <w:r w:rsidR="00E46F8F">
                        <w:t xml:space="preserve"> as a paper copy and</w:t>
                      </w:r>
                      <w:r w:rsidRPr="00774C9D">
                        <w:t xml:space="preserve"> </w:t>
                      </w:r>
                      <w:r w:rsidR="00E46F8F">
                        <w:t xml:space="preserve">other </w:t>
                      </w:r>
                      <w:r w:rsidRPr="00774C9D">
                        <w:t>accessible formats and languages</w:t>
                      </w:r>
                      <w:r w:rsidR="00E46F8F">
                        <w:t xml:space="preserve"> </w:t>
                      </w:r>
                      <w:r w:rsidR="000974CB">
                        <w:t>can be</w:t>
                      </w:r>
                      <w:r w:rsidR="00E46F8F">
                        <w:t xml:space="preserve"> request</w:t>
                      </w:r>
                      <w:r w:rsidR="000974CB">
                        <w:t>ed</w:t>
                      </w:r>
                      <w:r w:rsidRPr="00774C9D">
                        <w:t>.</w:t>
                      </w:r>
                    </w:p>
                    <w:p w:rsidRPr="00774C9D" w:rsidR="00631C62" w:rsidP="00774C9D" w:rsidRDefault="000974CB" w14:paraId="031E1498" w14:textId="62190603">
                      <w:r>
                        <w:t xml:space="preserve">Please email </w:t>
                      </w:r>
                      <w:hyperlink w:history="1" r:id="rId12">
                        <w:r w:rsidRPr="00BF1B55">
                          <w:rPr>
                            <w:rStyle w:val="Hyperlink"/>
                          </w:rPr>
                          <w:t>elections@northyorks.gov.uk</w:t>
                        </w:r>
                      </w:hyperlink>
                      <w:r>
                        <w:t xml:space="preserve"> to do so.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260C3" w:rsidP="00385819" w:rsidRDefault="002260C3" w14:paraId="3C0942EC" w14:textId="39228684">
      <w:r>
        <w:t xml:space="preserve"> </w:t>
      </w:r>
    </w:p>
    <w:p w:rsidRPr="001F18B6" w:rsidR="008A592C" w:rsidP="008A592C" w:rsidRDefault="008A592C" w14:paraId="4A593864" w14:textId="2B967F35">
      <w:pPr>
        <w:spacing w:line="240" w:lineRule="auto"/>
        <w:rPr>
          <w:rFonts w:cs="Arial"/>
          <w:szCs w:val="24"/>
        </w:rPr>
      </w:pPr>
    </w:p>
    <w:p w:rsidR="0025270B" w:rsidP="001115D0" w:rsidRDefault="0025270B" w14:paraId="5BD53A4E" w14:textId="7AF64740">
      <w:pPr>
        <w:pStyle w:val="Title"/>
      </w:pPr>
    </w:p>
    <w:p w:rsidRPr="00160D06" w:rsidR="00160D06" w:rsidP="00160D06" w:rsidRDefault="00160D06" w14:paraId="1E2AA458" w14:textId="5AA76E4D"/>
    <w:p w:rsidRPr="00160D06" w:rsidR="00160D06" w:rsidP="00160D06" w:rsidRDefault="00160D06" w14:paraId="64EF8DEC" w14:textId="46F6B11E"/>
    <w:p w:rsidRPr="00160D06" w:rsidR="00160D06" w:rsidP="00160D06" w:rsidRDefault="00160D06" w14:paraId="55247B4A" w14:textId="1BC8ED93"/>
    <w:p w:rsidRPr="00160D06" w:rsidR="00160D06" w:rsidP="00160D06" w:rsidRDefault="00160D06" w14:paraId="739A9694" w14:textId="77777777"/>
    <w:p w:rsidR="00160D06" w:rsidP="00160D06" w:rsidRDefault="00160D06" w14:paraId="0C8F9DA9" w14:textId="77777777"/>
    <w:p w:rsidR="00E46F8F" w:rsidP="00160D06" w:rsidRDefault="00E46F8F" w14:paraId="55B9CA2C" w14:textId="77777777"/>
    <w:p w:rsidRPr="00160D06" w:rsidR="00E46F8F" w:rsidP="00160D06" w:rsidRDefault="00E46F8F" w14:paraId="236B6C91" w14:textId="77777777"/>
    <w:p w:rsidRPr="00160D06" w:rsidR="00160D06" w:rsidP="00160D06" w:rsidRDefault="00160D06" w14:paraId="7CA01377" w14:textId="77777777"/>
    <w:p w:rsidR="00160D06" w:rsidP="00160D06" w:rsidRDefault="00406E90" w14:paraId="72F7C95C" w14:textId="53ED728D">
      <w:pPr>
        <w:spacing w:after="178" w:line="259" w:lineRule="auto"/>
        <w:ind w:left="-5"/>
      </w:pPr>
      <w:r>
        <w:rPr>
          <w:b/>
        </w:rPr>
        <w:t>Wh</w:t>
      </w:r>
      <w:r w:rsidR="00160D06">
        <w:rPr>
          <w:b/>
        </w:rPr>
        <w:t xml:space="preserve">at is the call to action for the public? </w:t>
      </w:r>
    </w:p>
    <w:p w:rsidR="00160D06" w:rsidP="3FA5422C" w:rsidRDefault="00160D06" w14:paraId="26F4B18E" w14:textId="292B650E">
      <w:pPr>
        <w:ind w:left="-5"/>
      </w:pPr>
      <w:r>
        <w:t xml:space="preserve">We are asking residents to </w:t>
      </w:r>
      <w:r w:rsidR="00D80500">
        <w:t>view our proposals and give their views on them via an online survey</w:t>
      </w:r>
      <w:r>
        <w:t xml:space="preserve"> </w:t>
      </w:r>
      <w:r w:rsidR="00D80500">
        <w:t>available</w:t>
      </w:r>
      <w:r>
        <w:t xml:space="preserve"> at </w:t>
      </w:r>
      <w:hyperlink r:id="rId13">
        <w:r w:rsidRPr="32E23AEE" w:rsidR="4E29D688">
          <w:rPr>
            <w:rStyle w:val="Hyperlink"/>
          </w:rPr>
          <w:t>www.northyorks.gov.uk/PollingPlacesReview</w:t>
        </w:r>
      </w:hyperlink>
      <w:hyperlink r:id="rId14">
        <w:r w:rsidRPr="32E23AEE">
          <w:rPr>
            <w:color w:val="FF0000"/>
          </w:rPr>
          <w:t xml:space="preserve"> </w:t>
        </w:r>
      </w:hyperlink>
      <w:r>
        <w:t>or by completing a paper copy (available on request</w:t>
      </w:r>
      <w:r w:rsidR="00D80500">
        <w:t>)</w:t>
      </w:r>
      <w:r>
        <w:t xml:space="preserve">.  Responses will be </w:t>
      </w:r>
      <w:r w:rsidR="008C7AC4">
        <w:t>shared with the council’s elected members in December before the register of polling places is republished in February 2024.</w:t>
      </w:r>
    </w:p>
    <w:p w:rsidR="00160D06" w:rsidP="00160D06" w:rsidRDefault="00160D06" w14:paraId="144C540E" w14:textId="77777777">
      <w:pPr>
        <w:spacing w:after="245" w:line="259" w:lineRule="auto"/>
        <w:ind w:left="-5"/>
      </w:pPr>
      <w:r>
        <w:rPr>
          <w:b/>
        </w:rPr>
        <w:t xml:space="preserve">Stakeholder engagement </w:t>
      </w:r>
    </w:p>
    <w:p w:rsidR="00160D06" w:rsidP="00ED79F2" w:rsidRDefault="00FC7F28" w14:paraId="16DF1FF2" w14:textId="06E718E2">
      <w:pPr>
        <w:spacing w:after="139"/>
        <w:ind w:left="-5"/>
      </w:pPr>
      <w:r>
        <w:t>We would also like o</w:t>
      </w:r>
      <w:r w:rsidR="008C7AC4">
        <w:t>ther key</w:t>
      </w:r>
      <w:r w:rsidR="00160D06">
        <w:t xml:space="preserve"> stakeholders</w:t>
      </w:r>
      <w:r w:rsidR="008C7AC4">
        <w:t xml:space="preserve"> such as parish councils, </w:t>
      </w:r>
      <w:r>
        <w:t xml:space="preserve">community organisations and </w:t>
      </w:r>
      <w:r w:rsidR="00AA6A63">
        <w:t>other elected officials to give their views using the same survey.</w:t>
      </w:r>
      <w:r w:rsidR="00160D06">
        <w:rPr>
          <w:rFonts w:ascii="Calibri" w:hAnsi="Calibri" w:eastAsia="Calibri" w:cs="Calibri"/>
          <w:sz w:val="22"/>
        </w:rPr>
        <w:t xml:space="preserve"> </w:t>
      </w:r>
    </w:p>
    <w:p w:rsidR="00160D06" w:rsidP="00160D06" w:rsidRDefault="00EC5F31" w14:paraId="75C47561" w14:textId="00CEDF6A">
      <w:pPr>
        <w:pStyle w:val="Heading1"/>
        <w:ind w:left="-5"/>
      </w:pPr>
      <w:r>
        <w:t>How</w:t>
      </w:r>
      <w:r w:rsidR="00160D06">
        <w:t xml:space="preserve"> residents can take part</w:t>
      </w:r>
      <w:r w:rsidR="00160D06">
        <w:rPr>
          <w:u w:color="000000"/>
        </w:rPr>
        <w:t xml:space="preserve"> </w:t>
      </w:r>
    </w:p>
    <w:p w:rsidRPr="003C6103" w:rsidR="003C6103" w:rsidP="00160D06" w:rsidRDefault="003C6103" w14:paraId="047ED347" w14:textId="26FC9AAD">
      <w:pPr>
        <w:spacing w:after="245" w:line="259" w:lineRule="auto"/>
        <w:ind w:left="-5"/>
        <w:rPr>
          <w:bCs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The consultation goes live on Monday 16 October and runs for four weeks until Monday 13 November. </w:t>
      </w:r>
      <w:r w:rsidR="0012767E">
        <w:rPr>
          <w:rStyle w:val="normaltextrun"/>
          <w:rFonts w:cs="Arial"/>
          <w:color w:val="000000"/>
          <w:shd w:val="clear" w:color="auto" w:fill="FFFFFF"/>
        </w:rPr>
        <w:t>As well as working with you, our trusted partners, w</w:t>
      </w:r>
      <w:r>
        <w:rPr>
          <w:rStyle w:val="normaltextrun"/>
          <w:rFonts w:cs="Arial"/>
          <w:color w:val="000000"/>
          <w:shd w:val="clear" w:color="auto" w:fill="FFFFFF"/>
        </w:rPr>
        <w:t xml:space="preserve">e will be issuing a press release and advertising the </w:t>
      </w:r>
      <w:r w:rsidR="00CD4BD7">
        <w:rPr>
          <w:rStyle w:val="normaltextrun"/>
          <w:rFonts w:cs="Arial"/>
          <w:color w:val="000000"/>
          <w:shd w:val="clear" w:color="auto" w:fill="FFFFFF"/>
        </w:rPr>
        <w:t>consultation</w:t>
      </w:r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12767E">
        <w:rPr>
          <w:rStyle w:val="normaltextrun"/>
          <w:rFonts w:cs="Arial"/>
          <w:color w:val="000000"/>
          <w:shd w:val="clear" w:color="auto" w:fill="FFFFFF"/>
        </w:rPr>
        <w:t>through</w:t>
      </w:r>
      <w:r>
        <w:rPr>
          <w:rStyle w:val="normaltextrun"/>
          <w:rFonts w:cs="Arial"/>
          <w:color w:val="000000"/>
          <w:shd w:val="clear" w:color="auto" w:fill="FFFFFF"/>
        </w:rPr>
        <w:t xml:space="preserve"> our social media channels</w:t>
      </w:r>
      <w:r w:rsidR="00CD4BD7">
        <w:rPr>
          <w:rStyle w:val="normaltextrun"/>
          <w:rFonts w:cs="Arial"/>
          <w:color w:val="000000"/>
          <w:shd w:val="clear" w:color="auto" w:fill="FFFFFF"/>
        </w:rPr>
        <w:t>,</w:t>
      </w:r>
      <w:r>
        <w:rPr>
          <w:rStyle w:val="normaltextrun"/>
          <w:rFonts w:cs="Arial"/>
          <w:color w:val="000000"/>
          <w:shd w:val="clear" w:color="auto" w:fill="FFFFFF"/>
        </w:rPr>
        <w:t xml:space="preserve"> website</w:t>
      </w:r>
      <w:r w:rsidR="00CD4BD7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12767E">
        <w:rPr>
          <w:rStyle w:val="normaltextrun"/>
          <w:rFonts w:cs="Arial"/>
          <w:color w:val="000000"/>
          <w:shd w:val="clear" w:color="auto" w:fill="FFFFFF"/>
        </w:rPr>
        <w:t xml:space="preserve">and </w:t>
      </w:r>
      <w:r w:rsidR="00CD4BD7">
        <w:rPr>
          <w:rStyle w:val="normaltextrun"/>
          <w:rFonts w:cs="Arial"/>
          <w:color w:val="000000"/>
          <w:shd w:val="clear" w:color="auto" w:fill="FFFFFF"/>
        </w:rPr>
        <w:t xml:space="preserve">email </w:t>
      </w:r>
      <w:r>
        <w:rPr>
          <w:rStyle w:val="normaltextrun"/>
          <w:rFonts w:cs="Arial"/>
          <w:color w:val="000000"/>
          <w:shd w:val="clear" w:color="auto" w:fill="FFFFFF"/>
        </w:rPr>
        <w:t>newsletter</w:t>
      </w:r>
      <w:r w:rsidR="0012767E">
        <w:rPr>
          <w:rStyle w:val="normaltextrun"/>
          <w:rFonts w:cs="Arial"/>
          <w:color w:val="000000"/>
          <w:shd w:val="clear" w:color="auto" w:fill="FFFFFF"/>
        </w:rPr>
        <w:t>.</w:t>
      </w:r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</w:p>
    <w:p w:rsidR="00160D06" w:rsidP="00160D06" w:rsidRDefault="00160D06" w14:paraId="0CD7FB9C" w14:textId="69ABF264">
      <w:pPr>
        <w:spacing w:after="245" w:line="259" w:lineRule="auto"/>
        <w:ind w:left="-5"/>
      </w:pPr>
      <w:r>
        <w:rPr>
          <w:b/>
        </w:rPr>
        <w:t xml:space="preserve">There are several ways residents can take part in </w:t>
      </w:r>
      <w:r w:rsidR="00EC5F31">
        <w:rPr>
          <w:b/>
        </w:rPr>
        <w:t>this consultation</w:t>
      </w:r>
      <w:r>
        <w:rPr>
          <w:b/>
        </w:rPr>
        <w:t xml:space="preserve"> </w:t>
      </w:r>
    </w:p>
    <w:p w:rsidR="00160D06" w:rsidP="00160D06" w:rsidRDefault="00160D06" w14:paraId="54DC3C67" w14:textId="77777777">
      <w:pPr>
        <w:spacing w:after="245" w:line="259" w:lineRule="auto"/>
        <w:ind w:left="-5"/>
      </w:pPr>
      <w:r>
        <w:rPr>
          <w:b/>
        </w:rPr>
        <w:t xml:space="preserve">Online </w:t>
      </w:r>
    </w:p>
    <w:p w:rsidR="00160D06" w:rsidP="3FA5422C" w:rsidRDefault="00160D06" w14:paraId="2006261E" w14:textId="28EBCA1A">
      <w:pPr>
        <w:spacing w:after="250"/>
        <w:ind w:left="-5"/>
      </w:pPr>
      <w:r>
        <w:t xml:space="preserve">The online survey is hosted on </w:t>
      </w:r>
      <w:r w:rsidR="00EC5F31">
        <w:t>the North Yor</w:t>
      </w:r>
      <w:r w:rsidR="3560F991">
        <w:t>k</w:t>
      </w:r>
      <w:r w:rsidR="00EC5F31">
        <w:t xml:space="preserve">shire Council website. The link to access it is </w:t>
      </w:r>
      <w:hyperlink r:id="rId15">
        <w:r w:rsidRPr="32E23AEE" w:rsidR="207E4BB1">
          <w:rPr>
            <w:rStyle w:val="Hyperlink"/>
          </w:rPr>
          <w:t>www.northyorks.gov.uk/PollingPlacesReview</w:t>
        </w:r>
      </w:hyperlink>
    </w:p>
    <w:p w:rsidR="00160D06" w:rsidP="00160D06" w:rsidRDefault="00160D06" w14:paraId="0A6E0919" w14:textId="77777777">
      <w:pPr>
        <w:spacing w:after="245" w:line="259" w:lineRule="auto"/>
        <w:ind w:left="-5"/>
      </w:pPr>
      <w:r>
        <w:rPr>
          <w:b/>
        </w:rPr>
        <w:t xml:space="preserve">Paper Copy </w:t>
      </w:r>
    </w:p>
    <w:p w:rsidR="00EC5F31" w:rsidP="00160D06" w:rsidRDefault="00160D06" w14:paraId="5C0F47C2" w14:textId="77777777">
      <w:pPr>
        <w:spacing w:after="256"/>
        <w:ind w:left="-5"/>
      </w:pPr>
      <w:r>
        <w:t xml:space="preserve">A paper copy can be </w:t>
      </w:r>
      <w:r w:rsidR="00EC5F31">
        <w:t xml:space="preserve">requested from the council’s elections team. </w:t>
      </w:r>
    </w:p>
    <w:p w:rsidR="00160D06" w:rsidP="00160D06" w:rsidRDefault="00EC5F31" w14:paraId="3A5FB383" w14:textId="2DCBDD85">
      <w:pPr>
        <w:spacing w:after="256"/>
        <w:ind w:left="-5"/>
      </w:pPr>
      <w:r>
        <w:t xml:space="preserve">Residents and our partners can do so by emailing </w:t>
      </w:r>
      <w:hyperlink r:id="rId16">
        <w:r w:rsidRPr="3FA5422C">
          <w:rPr>
            <w:rStyle w:val="Hyperlink"/>
          </w:rPr>
          <w:t>elections@northyorks.gov.uk</w:t>
        </w:r>
      </w:hyperlink>
      <w:r w:rsidR="4CF9A288">
        <w:t xml:space="preserve"> or calling the customer service centre on 0300 131 2131</w:t>
      </w:r>
      <w:r w:rsidR="002E23BC">
        <w:t xml:space="preserve"> and say Polling District Review when prompted</w:t>
      </w:r>
      <w:r w:rsidR="4CF9A288">
        <w:t>.</w:t>
      </w:r>
    </w:p>
    <w:p w:rsidR="00160D06" w:rsidP="004F088D" w:rsidRDefault="00160D06" w14:paraId="47290597" w14:textId="1F7D0509">
      <w:pPr>
        <w:spacing w:after="256"/>
      </w:pPr>
      <w:r>
        <w:t xml:space="preserve">Accessible formats of the survey are </w:t>
      </w:r>
      <w:r w:rsidR="5EE6E39E">
        <w:t xml:space="preserve">also </w:t>
      </w:r>
      <w:r>
        <w:t xml:space="preserve">available on request using the contact details above. </w:t>
      </w:r>
    </w:p>
    <w:p w:rsidR="00160D06" w:rsidP="00160D06" w:rsidRDefault="00160D06" w14:paraId="782C49B4" w14:textId="1CAAD3BB">
      <w:pPr>
        <w:spacing w:after="219" w:line="259" w:lineRule="auto"/>
        <w:ind w:left="-5"/>
      </w:pPr>
      <w:r>
        <w:rPr>
          <w:b/>
          <w:color w:val="1F497D"/>
          <w:sz w:val="32"/>
          <w:u w:val="single" w:color="1F497D"/>
        </w:rPr>
        <w:t>How can you help?</w:t>
      </w:r>
      <w:r>
        <w:rPr>
          <w:b/>
          <w:color w:val="1F497D"/>
          <w:sz w:val="32"/>
        </w:rPr>
        <w:t xml:space="preserve"> </w:t>
      </w:r>
    </w:p>
    <w:p w:rsidR="00160D06" w:rsidP="00160D06" w:rsidRDefault="00160D06" w14:paraId="56146651" w14:textId="60895D69">
      <w:pPr>
        <w:spacing w:after="250"/>
        <w:ind w:left="-5"/>
      </w:pPr>
      <w:r>
        <w:t xml:space="preserve">Learnings from previous campaigns show that by using </w:t>
      </w:r>
      <w:r w:rsidR="00C343EA">
        <w:t>trusted</w:t>
      </w:r>
      <w:r>
        <w:t xml:space="preserve"> channels</w:t>
      </w:r>
      <w:r w:rsidR="00C343EA">
        <w:t xml:space="preserve"> and voices</w:t>
      </w:r>
      <w:r>
        <w:t xml:space="preserve"> to communicate with residents, we get the best rates of response.   </w:t>
      </w:r>
    </w:p>
    <w:p w:rsidR="00160D06" w:rsidP="00160D06" w:rsidRDefault="00160D06" w14:paraId="67A608DD" w14:textId="77777777">
      <w:pPr>
        <w:spacing w:after="281" w:line="301" w:lineRule="auto"/>
        <w:ind w:left="-5"/>
      </w:pPr>
      <w:r>
        <w:t>Therefore, we are asking you to help us by engaging with your networks and</w:t>
      </w:r>
      <w:r w:rsidR="00C343EA">
        <w:t xml:space="preserve"> the audiences that you </w:t>
      </w:r>
      <w:r w:rsidR="00DA11BE">
        <w:t>serve and</w:t>
      </w:r>
      <w:r>
        <w:t xml:space="preserve"> encouraging them to complete the survey.  </w:t>
      </w:r>
    </w:p>
    <w:p w:rsidR="0012767E" w:rsidP="00160D06" w:rsidRDefault="0012767E" w14:paraId="39858B29" w14:textId="77777777">
      <w:pPr>
        <w:spacing w:after="281" w:line="301" w:lineRule="auto"/>
        <w:ind w:left="-5"/>
      </w:pPr>
    </w:p>
    <w:p w:rsidR="00160D06" w:rsidP="00160D06" w:rsidRDefault="000B0530" w14:paraId="67AF0583" w14:textId="0172FA3F">
      <w:pPr>
        <w:pStyle w:val="Heading1"/>
        <w:ind w:left="-5"/>
      </w:pPr>
      <w:r>
        <w:t>Polling District and Station Review Consultation</w:t>
      </w:r>
      <w:r w:rsidR="00160D06">
        <w:t xml:space="preserve"> – Communications Pack</w:t>
      </w:r>
      <w:r w:rsidR="00160D06">
        <w:rPr>
          <w:u w:color="000000"/>
        </w:rPr>
        <w:t xml:space="preserve"> </w:t>
      </w:r>
    </w:p>
    <w:p w:rsidR="00160D06" w:rsidP="00160D06" w:rsidRDefault="00160D06" w14:paraId="40735CC3" w14:textId="77777777">
      <w:pPr>
        <w:spacing w:after="256"/>
        <w:ind w:left="-5"/>
      </w:pPr>
      <w:r>
        <w:t xml:space="preserve">To help </w:t>
      </w:r>
      <w:r w:rsidR="00C343EA">
        <w:t>with this,</w:t>
      </w:r>
      <w:r>
        <w:t xml:space="preserve"> we have developed a few resources for you to use if possible.  </w:t>
      </w:r>
    </w:p>
    <w:p w:rsidR="00160D06" w:rsidP="00160D06" w:rsidRDefault="00160D06" w14:paraId="24BA8D71" w14:textId="77777777">
      <w:pPr>
        <w:spacing w:after="277"/>
        <w:ind w:left="-5"/>
      </w:pPr>
      <w:r>
        <w:t xml:space="preserve">This pack contains information on: </w:t>
      </w:r>
    </w:p>
    <w:p w:rsidR="00160D06" w:rsidP="00160D06" w:rsidRDefault="00160D06" w14:paraId="23D0F168" w14:textId="77777777">
      <w:pPr>
        <w:numPr>
          <w:ilvl w:val="0"/>
          <w:numId w:val="2"/>
        </w:numPr>
        <w:spacing w:after="30" w:line="250" w:lineRule="auto"/>
        <w:ind w:hanging="360"/>
      </w:pPr>
      <w:r>
        <w:t xml:space="preserve">Key Messages </w:t>
      </w:r>
    </w:p>
    <w:p w:rsidR="00160D06" w:rsidP="00160D06" w:rsidRDefault="00160D06" w14:paraId="21C9F5F4" w14:textId="77777777">
      <w:pPr>
        <w:numPr>
          <w:ilvl w:val="0"/>
          <w:numId w:val="2"/>
        </w:numPr>
        <w:spacing w:after="31" w:line="250" w:lineRule="auto"/>
        <w:ind w:hanging="360"/>
      </w:pPr>
      <w:r>
        <w:t xml:space="preserve">Example words to use in a newsletter or on websites or in correspondence </w:t>
      </w:r>
    </w:p>
    <w:p w:rsidR="00160D06" w:rsidP="38711EAF" w:rsidRDefault="00160D06" w14:paraId="5BED5CF1" w14:textId="315D8696">
      <w:pPr>
        <w:numPr>
          <w:ilvl w:val="0"/>
          <w:numId w:val="2"/>
        </w:numPr>
        <w:spacing w:after="13" w:line="303" w:lineRule="auto"/>
        <w:ind w:hanging="360"/>
        <w:rPr>
          <w:color w:val="FF0000"/>
        </w:rPr>
      </w:pPr>
      <w:r w:rsidR="00160D06">
        <w:rPr/>
        <w:t>Example words to use in social media (Facebook</w:t>
      </w:r>
      <w:r w:rsidR="16D9D9F0">
        <w:rPr/>
        <w:t xml:space="preserve">, </w:t>
      </w:r>
      <w:r w:rsidR="00160D06">
        <w:rPr/>
        <w:t>Twitter</w:t>
      </w:r>
      <w:r w:rsidR="6E7B2677">
        <w:rPr/>
        <w:t xml:space="preserve"> and Instagram</w:t>
      </w:r>
      <w:r w:rsidR="000B0530">
        <w:rPr/>
        <w:t>)</w:t>
      </w:r>
      <w:r w:rsidR="00160D06">
        <w:rPr/>
        <w:t xml:space="preserve"> and </w:t>
      </w:r>
      <w:r w:rsidRPr="38711EAF" w:rsidR="00160D06">
        <w:rPr>
          <w:color w:val="auto"/>
        </w:rPr>
        <w:t>images</w:t>
      </w:r>
    </w:p>
    <w:p w:rsidR="00160D06" w:rsidP="00160D06" w:rsidRDefault="00160D06" w14:paraId="7854A5AA" w14:textId="5ECB0D10">
      <w:pPr>
        <w:numPr>
          <w:ilvl w:val="0"/>
          <w:numId w:val="2"/>
        </w:numPr>
        <w:spacing w:after="197" w:line="250" w:lineRule="auto"/>
        <w:ind w:hanging="360"/>
      </w:pPr>
      <w:r>
        <w:t xml:space="preserve">How to request paper surveys. </w:t>
      </w:r>
    </w:p>
    <w:p w:rsidR="00160D06" w:rsidP="00BF0DC1" w:rsidRDefault="00160D06" w14:paraId="3E32161A" w14:textId="5FA2B034">
      <w:pPr>
        <w:pStyle w:val="Heading2"/>
      </w:pPr>
      <w:r>
        <w:t>Key messages</w:t>
      </w:r>
      <w:r>
        <w:rPr>
          <w:u w:color="000000"/>
        </w:rPr>
        <w:t xml:space="preserve"> </w:t>
      </w:r>
    </w:p>
    <w:p w:rsidR="00BF0DC1" w:rsidP="00BF0DC1" w:rsidRDefault="00BF0DC1" w14:paraId="593819E2" w14:textId="7F39BBE8">
      <w:pPr>
        <w:pStyle w:val="ListParagraph"/>
        <w:numPr>
          <w:ilvl w:val="0"/>
          <w:numId w:val="6"/>
        </w:numPr>
        <w:spacing w:after="229" w:line="250" w:lineRule="auto"/>
      </w:pPr>
      <w:r>
        <w:t xml:space="preserve">We are conducting a review of our polling districts and polling stations.  </w:t>
      </w:r>
    </w:p>
    <w:p w:rsidR="00BF0DC1" w:rsidP="00BF0DC1" w:rsidRDefault="00BF0DC1" w14:paraId="5845EBCF" w14:textId="0D5F6660">
      <w:pPr>
        <w:pStyle w:val="ListParagraph"/>
        <w:numPr>
          <w:ilvl w:val="0"/>
          <w:numId w:val="6"/>
        </w:numPr>
        <w:spacing w:after="229" w:line="250" w:lineRule="auto"/>
      </w:pPr>
      <w:r>
        <w:t>We want to hear about your experiences of voting in North Yorkshire</w:t>
      </w:r>
    </w:p>
    <w:p w:rsidR="00BF0DC1" w:rsidP="00BF0DC1" w:rsidRDefault="00BF0DC1" w14:paraId="0D7455F2" w14:textId="6E4FB952">
      <w:pPr>
        <w:pStyle w:val="ListParagraph"/>
        <w:numPr>
          <w:ilvl w:val="0"/>
          <w:numId w:val="6"/>
        </w:numPr>
        <w:spacing w:after="229" w:line="250" w:lineRule="auto"/>
      </w:pPr>
      <w:r>
        <w:t xml:space="preserve">We want to hear your views of these proposals. </w:t>
      </w:r>
    </w:p>
    <w:p w:rsidR="00BF0DC1" w:rsidP="00BF0DC1" w:rsidRDefault="00BF0DC1" w14:paraId="49210C02" w14:textId="77777777">
      <w:pPr>
        <w:pStyle w:val="ListParagraph"/>
        <w:numPr>
          <w:ilvl w:val="0"/>
          <w:numId w:val="6"/>
        </w:numPr>
        <w:spacing w:after="229" w:line="250" w:lineRule="auto"/>
      </w:pPr>
      <w:r>
        <w:t xml:space="preserve">We are particularly interested in hearing from you if you find it challenging to travel to and/or access your local polling station. </w:t>
      </w:r>
    </w:p>
    <w:p w:rsidR="00160D06" w:rsidP="00150D91" w:rsidRDefault="00160D06" w14:paraId="03B83808" w14:textId="24EB19C2">
      <w:pPr>
        <w:pStyle w:val="ListParagraph"/>
        <w:numPr>
          <w:ilvl w:val="0"/>
          <w:numId w:val="6"/>
        </w:numPr>
        <w:spacing w:after="197" w:line="250" w:lineRule="auto"/>
      </w:pPr>
      <w:r>
        <w:t xml:space="preserve">Feedback will </w:t>
      </w:r>
      <w:r w:rsidR="00BF0DC1">
        <w:t>be shared with councillors to help shape voting in North Yorkshire</w:t>
      </w:r>
      <w:r>
        <w:t xml:space="preserve">. </w:t>
      </w:r>
    </w:p>
    <w:p w:rsidR="00160D06" w:rsidP="00160D06" w:rsidRDefault="00160D06" w14:paraId="4D4A42CD" w14:textId="77777777">
      <w:pPr>
        <w:pStyle w:val="Heading2"/>
        <w:ind w:left="-5"/>
      </w:pPr>
      <w:r>
        <w:t>Example words for use in</w:t>
      </w:r>
      <w:r>
        <w:rPr>
          <w:rFonts w:ascii="Calibri" w:hAnsi="Calibri" w:eastAsia="Calibri" w:cs="Calibri"/>
          <w:sz w:val="22"/>
        </w:rPr>
        <w:t xml:space="preserve"> </w:t>
      </w:r>
      <w:r>
        <w:t xml:space="preserve">email </w:t>
      </w:r>
      <w:r w:rsidR="00C343EA">
        <w:t>/</w:t>
      </w:r>
      <w:r>
        <w:t>newsletter / to share with your networks</w:t>
      </w:r>
      <w:r>
        <w:rPr>
          <w:u w:color="000000"/>
        </w:rPr>
        <w:t xml:space="preserve"> </w:t>
      </w:r>
      <w:r>
        <w:t>and communities</w:t>
      </w:r>
      <w:r>
        <w:rPr>
          <w:u w:color="000000"/>
        </w:rPr>
        <w:t xml:space="preserve"> </w:t>
      </w:r>
    </w:p>
    <w:p w:rsidR="00160D06" w:rsidP="00160D06" w:rsidRDefault="00160D06" w14:paraId="34F19FA5" w14:textId="77777777">
      <w:pPr>
        <w:spacing w:after="0" w:line="259" w:lineRule="auto"/>
      </w:pPr>
      <w:r>
        <w:rPr>
          <w:b/>
          <w:color w:val="1F497D"/>
        </w:rPr>
        <w:t xml:space="preserve"> </w:t>
      </w:r>
    </w:p>
    <w:p w:rsidR="00160D06" w:rsidP="00686DA4" w:rsidRDefault="00160D06" w14:paraId="1EB97F7B" w14:textId="3DC88EBD">
      <w:pPr>
        <w:spacing w:after="168"/>
        <w:ind w:left="368"/>
      </w:pPr>
      <w:r>
        <w:rPr>
          <w:rFonts w:ascii="Segoe UI Symbol" w:hAnsi="Segoe UI Symbol" w:eastAsia="Segoe UI Symbol" w:cs="Segoe UI Symbol"/>
          <w:sz w:val="22"/>
        </w:rPr>
        <w:t>•</w:t>
      </w:r>
      <w:r>
        <w:rPr>
          <w:sz w:val="22"/>
        </w:rPr>
        <w:t xml:space="preserve"> </w:t>
      </w:r>
      <w:r>
        <w:t xml:space="preserve">For use from </w:t>
      </w:r>
      <w:r w:rsidR="00150D91">
        <w:t xml:space="preserve">Monday 16 October </w:t>
      </w:r>
      <w:r>
        <w:t xml:space="preserve">to </w:t>
      </w:r>
      <w:r w:rsidR="00150D91">
        <w:t xml:space="preserve">Monday </w:t>
      </w:r>
      <w:r>
        <w:t>1</w:t>
      </w:r>
      <w:r w:rsidR="00150D91">
        <w:t>3</w:t>
      </w:r>
      <w:r>
        <w:t xml:space="preserve"> </w:t>
      </w:r>
      <w:r w:rsidR="00150D91">
        <w:t>November</w:t>
      </w:r>
      <w:r>
        <w:t xml:space="preserve"> 2023. </w:t>
      </w:r>
      <w:r>
        <w:rPr>
          <w:b/>
        </w:rPr>
        <w:t xml:space="preserve"> </w:t>
      </w:r>
    </w:p>
    <w:p w:rsidR="00160D06" w:rsidP="00160D06" w:rsidRDefault="00160D06" w14:paraId="4D5C4D7A" w14:textId="09575501">
      <w:pPr>
        <w:spacing w:after="245" w:line="259" w:lineRule="auto"/>
        <w:ind w:left="-5"/>
      </w:pPr>
      <w:r>
        <w:rPr>
          <w:b/>
        </w:rPr>
        <w:t xml:space="preserve">Please share your experiences with North Yorkshire Council to help shape the future of </w:t>
      </w:r>
      <w:r w:rsidR="00686DA4">
        <w:rPr>
          <w:b/>
        </w:rPr>
        <w:t>voting</w:t>
      </w:r>
      <w:r>
        <w:rPr>
          <w:b/>
        </w:rPr>
        <w:t xml:space="preserve"> in North Yorkshire  </w:t>
      </w:r>
    </w:p>
    <w:p w:rsidR="00686DA4" w:rsidP="00686DA4" w:rsidRDefault="00686DA4" w14:paraId="6CCBC6FF" w14:textId="77777777">
      <w:pPr>
        <w:pStyle w:val="paragraph"/>
        <w:spacing w:before="0" w:beforeAutospacing="0" w:after="266" w:afterAutospacing="0"/>
        <w:textAlignment w:val="baseline"/>
        <w:rPr>
          <w:rStyle w:val="eop"/>
          <w:rFonts w:ascii="Arial" w:hAnsi="Arial" w:cs="Arial"/>
        </w:rPr>
      </w:pPr>
      <w:r w:rsidRPr="00686DA4">
        <w:rPr>
          <w:rStyle w:val="normaltextrun"/>
          <w:rFonts w:ascii="Arial" w:hAnsi="Arial" w:cs="Arial"/>
        </w:rPr>
        <w:t>North Yorkshire Council is conducting a review of its polling districts and polling stations.</w:t>
      </w:r>
      <w:r w:rsidRPr="00686DA4">
        <w:rPr>
          <w:rStyle w:val="eop"/>
          <w:rFonts w:ascii="Arial" w:hAnsi="Arial" w:cs="Arial"/>
        </w:rPr>
        <w:t> </w:t>
      </w:r>
    </w:p>
    <w:p w:rsidRPr="00686DA4" w:rsidR="00686DA4" w:rsidP="00686DA4" w:rsidRDefault="00686DA4" w14:paraId="0FB65F28" w14:textId="515CB655">
      <w:pPr>
        <w:pStyle w:val="paragraph"/>
        <w:spacing w:before="0" w:beforeAutospacing="0" w:after="266" w:afterAutospacing="0"/>
        <w:textAlignment w:val="baseline"/>
        <w:rPr>
          <w:rStyle w:val="normaltextrun"/>
          <w:rFonts w:ascii="Arial" w:hAnsi="Arial" w:cs="Arial"/>
        </w:rPr>
      </w:pPr>
      <w:r w:rsidRPr="00686DA4">
        <w:rPr>
          <w:rStyle w:val="normaltextrun"/>
          <w:rFonts w:ascii="Arial" w:hAnsi="Arial" w:cs="Arial"/>
        </w:rPr>
        <w:t xml:space="preserve">We have made draft recommendations for polling stations in each area. </w:t>
      </w:r>
    </w:p>
    <w:p w:rsidRPr="00686DA4" w:rsidR="00686DA4" w:rsidP="00686DA4" w:rsidRDefault="00686DA4" w14:paraId="01AF4595" w14:textId="7A725867">
      <w:pPr>
        <w:pStyle w:val="paragraph"/>
        <w:spacing w:before="0" w:beforeAutospacing="0" w:after="266" w:afterAutospacing="0"/>
        <w:textAlignment w:val="baseline"/>
        <w:rPr>
          <w:rFonts w:ascii="Arial" w:hAnsi="Arial" w:cs="Arial"/>
        </w:rPr>
      </w:pPr>
      <w:r w:rsidRPr="00686DA4">
        <w:rPr>
          <w:rStyle w:val="normaltextrun"/>
          <w:rFonts w:ascii="Arial" w:hAnsi="Arial" w:cs="Arial"/>
        </w:rPr>
        <w:t>There are 888 proposed voting locations across North Yorkshire to be used for voting during elections.</w:t>
      </w:r>
      <w:r w:rsidRPr="00686DA4">
        <w:rPr>
          <w:rStyle w:val="eop"/>
          <w:rFonts w:ascii="Arial" w:hAnsi="Arial" w:cs="Arial"/>
        </w:rPr>
        <w:t> </w:t>
      </w:r>
    </w:p>
    <w:p w:rsidRPr="00686DA4" w:rsidR="00686DA4" w:rsidP="00686DA4" w:rsidRDefault="00686DA4" w14:paraId="5DF71E29" w14:textId="5192A1AA">
      <w:pPr>
        <w:pStyle w:val="paragraph"/>
        <w:spacing w:before="0" w:beforeAutospacing="0" w:after="266" w:afterAutospacing="0"/>
        <w:textAlignment w:val="baseline"/>
        <w:rPr>
          <w:rFonts w:ascii="Arial" w:hAnsi="Arial" w:cs="Arial"/>
        </w:rPr>
      </w:pPr>
      <w:r w:rsidRPr="00686DA4">
        <w:rPr>
          <w:rStyle w:val="normaltextrun"/>
          <w:rFonts w:ascii="Arial" w:hAnsi="Arial" w:cs="Arial"/>
        </w:rPr>
        <w:t xml:space="preserve">We are asking for your views on </w:t>
      </w:r>
      <w:r w:rsidR="001623FA">
        <w:rPr>
          <w:rStyle w:val="normaltextrun"/>
          <w:rFonts w:ascii="Arial" w:hAnsi="Arial" w:cs="Arial"/>
        </w:rPr>
        <w:t>our proposals</w:t>
      </w:r>
      <w:r w:rsidRPr="00686DA4">
        <w:rPr>
          <w:rStyle w:val="normaltextrun"/>
          <w:rFonts w:ascii="Arial" w:hAnsi="Arial" w:cs="Arial"/>
        </w:rPr>
        <w:t xml:space="preserve"> between Monday 16 October and Monday 13 November</w:t>
      </w:r>
      <w:r w:rsidR="001623FA">
        <w:rPr>
          <w:rStyle w:val="normaltextrun"/>
          <w:rFonts w:ascii="Arial" w:hAnsi="Arial" w:cs="Arial"/>
        </w:rPr>
        <w:t xml:space="preserve"> </w:t>
      </w:r>
      <w:r w:rsidR="00492E7B">
        <w:rPr>
          <w:rStyle w:val="normaltextrun"/>
          <w:rFonts w:ascii="Arial" w:hAnsi="Arial" w:cs="Arial"/>
        </w:rPr>
        <w:t>and</w:t>
      </w:r>
      <w:r w:rsidR="001623FA">
        <w:rPr>
          <w:rStyle w:val="normaltextrun"/>
          <w:rFonts w:ascii="Arial" w:hAnsi="Arial" w:cs="Arial"/>
        </w:rPr>
        <w:t xml:space="preserve"> are </w:t>
      </w:r>
      <w:r w:rsidRPr="00686DA4">
        <w:rPr>
          <w:rStyle w:val="normaltextrun"/>
          <w:rFonts w:ascii="Arial" w:hAnsi="Arial" w:cs="Arial"/>
        </w:rPr>
        <w:t>particularly interested in hearing from you if you find it challenging to travel to and/or access your local polling station.</w:t>
      </w:r>
      <w:r w:rsidRPr="00686DA4">
        <w:rPr>
          <w:rStyle w:val="eop"/>
          <w:rFonts w:ascii="Arial" w:hAnsi="Arial" w:cs="Arial"/>
        </w:rPr>
        <w:t> </w:t>
      </w:r>
    </w:p>
    <w:p w:rsidR="00686DA4" w:rsidP="3FA5422C" w:rsidRDefault="00686DA4" w14:paraId="6C4D01A7" w14:textId="2ABAAF2A">
      <w:pPr>
        <w:pStyle w:val="paragraph"/>
        <w:spacing w:before="0" w:beforeAutospacing="0" w:after="266" w:afterAutospacing="0"/>
        <w:textAlignment w:val="baseline"/>
        <w:rPr>
          <w:rStyle w:val="eop"/>
          <w:rFonts w:ascii="Arial" w:hAnsi="Arial" w:cs="Arial"/>
        </w:rPr>
      </w:pPr>
      <w:r w:rsidRPr="32E23AEE">
        <w:rPr>
          <w:rStyle w:val="normaltextrun"/>
          <w:rFonts w:ascii="Arial" w:hAnsi="Arial" w:cs="Arial"/>
        </w:rPr>
        <w:t>The proposed polling districts and designated</w:t>
      </w:r>
      <w:r w:rsidRPr="32E23AEE">
        <w:rPr>
          <w:rStyle w:val="normaltextrun"/>
          <w:rFonts w:ascii="Arial" w:hAnsi="Arial" w:cs="Arial"/>
          <w:u w:val="single"/>
        </w:rPr>
        <w:t xml:space="preserve"> </w:t>
      </w:r>
      <w:r w:rsidRPr="32E23AEE">
        <w:rPr>
          <w:rStyle w:val="normaltextrun"/>
          <w:rFonts w:ascii="Arial" w:hAnsi="Arial" w:cs="Arial"/>
        </w:rPr>
        <w:t xml:space="preserve">polling stations can be viewed at </w:t>
      </w:r>
      <w:hyperlink r:id="rId17">
        <w:r w:rsidRPr="32E23AEE" w:rsidR="30F913E9">
          <w:rPr>
            <w:rStyle w:val="Hyperlink"/>
            <w:rFonts w:ascii="Arial" w:hAnsi="Arial" w:cs="Arial"/>
          </w:rPr>
          <w:t>www.northyorks.gov.uk/PollingPlacesReview</w:t>
        </w:r>
      </w:hyperlink>
      <w:r w:rsidRPr="32E23AEE">
        <w:rPr>
          <w:rStyle w:val="normaltextrun"/>
          <w:rFonts w:ascii="Arial" w:hAnsi="Arial" w:cs="Arial"/>
          <w:color w:val="FF0000"/>
        </w:rPr>
        <w:t>.</w:t>
      </w:r>
      <w:r w:rsidRPr="32E23AEE">
        <w:rPr>
          <w:rStyle w:val="normaltextrun"/>
          <w:rFonts w:ascii="Arial" w:hAnsi="Arial" w:cs="Arial"/>
        </w:rPr>
        <w:t>  </w:t>
      </w:r>
      <w:r w:rsidRPr="32E23AEE">
        <w:rPr>
          <w:rStyle w:val="eop"/>
          <w:rFonts w:ascii="Arial" w:hAnsi="Arial" w:cs="Arial"/>
        </w:rPr>
        <w:t> </w:t>
      </w:r>
    </w:p>
    <w:p w:rsidR="00492E7B" w:rsidP="00492E7B" w:rsidRDefault="00492E7B" w14:paraId="6FE02F2F" w14:textId="77777777">
      <w:pPr>
        <w:spacing w:after="265"/>
        <w:ind w:left="-5"/>
      </w:pPr>
      <w:r>
        <w:t>This consultation will help the council understand your experience of using polling stations in your area and the feedback you give will be shared with our councillors.</w:t>
      </w:r>
    </w:p>
    <w:p w:rsidRPr="00686DA4" w:rsidR="00686DA4" w:rsidP="194EB8F3" w:rsidRDefault="00686DA4" w14:paraId="6145600C" w14:textId="3B6A6D87">
      <w:pPr>
        <w:pStyle w:val="paragraph"/>
        <w:spacing w:before="0" w:beforeAutospacing="0" w:after="266" w:afterAutospacing="0"/>
        <w:textAlignment w:val="baseline"/>
        <w:rPr>
          <w:rStyle w:val="normaltextrun"/>
          <w:rFonts w:ascii="Arial" w:hAnsi="Arial" w:cs="Arial"/>
        </w:rPr>
      </w:pPr>
      <w:r w:rsidRPr="194EB8F3">
        <w:rPr>
          <w:rStyle w:val="normaltextrun"/>
          <w:rFonts w:ascii="Arial" w:hAnsi="Arial" w:cs="Arial"/>
        </w:rPr>
        <w:t xml:space="preserve">Please fill in the survey here </w:t>
      </w:r>
      <w:r w:rsidRPr="194EB8F3" w:rsidR="006E7022">
        <w:rPr>
          <w:rStyle w:val="normaltextrun"/>
          <w:rFonts w:ascii="Arial" w:hAnsi="Arial" w:cs="Arial"/>
        </w:rPr>
        <w:t>www.northyorks.gov.uk/consultations</w:t>
      </w:r>
      <w:r w:rsidRPr="194EB8F3">
        <w:rPr>
          <w:rStyle w:val="normaltextrun"/>
          <w:rFonts w:ascii="Arial" w:hAnsi="Arial" w:cs="Arial"/>
        </w:rPr>
        <w:t xml:space="preserve"> no later than Monday 13 November.  You can also </w:t>
      </w:r>
      <w:r w:rsidRPr="194EB8F3" w:rsidR="006E7022">
        <w:rPr>
          <w:rStyle w:val="normaltextrun"/>
          <w:rFonts w:ascii="Arial" w:hAnsi="Arial" w:cs="Arial"/>
        </w:rPr>
        <w:t>request</w:t>
      </w:r>
      <w:r w:rsidRPr="194EB8F3">
        <w:rPr>
          <w:rStyle w:val="normaltextrun"/>
          <w:rFonts w:ascii="Arial" w:hAnsi="Arial" w:cs="Arial"/>
        </w:rPr>
        <w:t xml:space="preserve"> a paper survey </w:t>
      </w:r>
      <w:r w:rsidRPr="194EB8F3" w:rsidR="006E7022">
        <w:rPr>
          <w:rStyle w:val="normaltextrun"/>
          <w:rFonts w:ascii="Arial" w:hAnsi="Arial" w:cs="Arial"/>
        </w:rPr>
        <w:t xml:space="preserve">other accessible formats by emailing </w:t>
      </w:r>
      <w:hyperlink r:id="rId18">
        <w:r w:rsidRPr="194EB8F3" w:rsidR="00770F85">
          <w:rPr>
            <w:rStyle w:val="Hyperlink"/>
            <w:rFonts w:ascii="Arial" w:hAnsi="Arial" w:cs="Arial"/>
          </w:rPr>
          <w:t>elections@northyorks.gov.uk</w:t>
        </w:r>
      </w:hyperlink>
      <w:r w:rsidRPr="194EB8F3" w:rsidR="00770F85">
        <w:rPr>
          <w:rStyle w:val="normaltextrun"/>
          <w:rFonts w:ascii="Arial" w:hAnsi="Arial" w:cs="Arial"/>
        </w:rPr>
        <w:t xml:space="preserve"> </w:t>
      </w:r>
      <w:r w:rsidRPr="194EB8F3" w:rsidR="47173E46">
        <w:rPr>
          <w:rStyle w:val="normaltextrun"/>
          <w:rFonts w:ascii="Arial" w:hAnsi="Arial" w:cs="Arial"/>
        </w:rPr>
        <w:t>or ringing 0300 131 2131</w:t>
      </w:r>
      <w:r w:rsidRPr="194EB8F3" w:rsidR="345B1C24">
        <w:rPr>
          <w:rStyle w:val="normaltextrun"/>
          <w:rFonts w:ascii="Arial" w:hAnsi="Arial" w:cs="Arial"/>
        </w:rPr>
        <w:t xml:space="preserve"> and say ‘Polling District Consultation’</w:t>
      </w:r>
      <w:r w:rsidRPr="194EB8F3" w:rsidR="6A4EEC3F">
        <w:rPr>
          <w:rStyle w:val="normaltextrun"/>
          <w:rFonts w:ascii="Arial" w:hAnsi="Arial" w:cs="Arial"/>
        </w:rPr>
        <w:t xml:space="preserve"> when prompted.</w:t>
      </w:r>
    </w:p>
    <w:p w:rsidR="00160D06" w:rsidP="00492E7B" w:rsidRDefault="00160D06" w14:paraId="7A6A75EE" w14:textId="557C789B">
      <w:pPr>
        <w:spacing w:after="271"/>
      </w:pPr>
      <w:r>
        <w:t xml:space="preserve">Please share your experiences with </w:t>
      </w:r>
      <w:r w:rsidR="00CF6471">
        <w:t xml:space="preserve">the council </w:t>
      </w:r>
      <w:r>
        <w:t xml:space="preserve">to help shape the future of </w:t>
      </w:r>
      <w:r w:rsidR="00492E7B">
        <w:t>voting</w:t>
      </w:r>
      <w:r>
        <w:t xml:space="preserve"> in North Yorkshire, and tell your colleagues, friends, and family to do the same!  </w:t>
      </w:r>
    </w:p>
    <w:p w:rsidR="00160D06" w:rsidP="00160D06" w:rsidRDefault="00160D06" w14:paraId="613B381A" w14:textId="77777777">
      <w:pPr>
        <w:spacing w:after="0" w:line="240" w:lineRule="auto"/>
        <w:ind w:right="6728"/>
      </w:pPr>
      <w:r>
        <w:rPr>
          <w:b/>
        </w:rPr>
        <w:t xml:space="preserve"> </w:t>
      </w:r>
      <w:r>
        <w:rPr>
          <w:b/>
          <w:color w:val="1F497D"/>
        </w:rPr>
        <w:t xml:space="preserve"> </w:t>
      </w:r>
      <w:r>
        <w:rPr>
          <w:b/>
          <w:color w:val="1F497D"/>
        </w:rPr>
        <w:tab/>
      </w:r>
      <w:r>
        <w:rPr>
          <w:b/>
          <w:color w:val="1F497D"/>
        </w:rPr>
        <w:t xml:space="preserve"> </w:t>
      </w:r>
    </w:p>
    <w:p w:rsidR="00160D06" w:rsidP="00160D06" w:rsidRDefault="00160D06" w14:paraId="37E4150A" w14:textId="77777777">
      <w:pPr>
        <w:spacing w:after="253" w:line="254" w:lineRule="auto"/>
        <w:ind w:left="-5"/>
      </w:pPr>
      <w:r>
        <w:rPr>
          <w:b/>
          <w:color w:val="1F497D"/>
          <w:u w:val="single" w:color="1F497D"/>
        </w:rPr>
        <w:t>Example words to help publicise the survey on your channels</w:t>
      </w:r>
      <w:r>
        <w:rPr>
          <w:b/>
          <w:color w:val="1F497D"/>
        </w:rPr>
        <w:t xml:space="preserve"> </w:t>
      </w:r>
    </w:p>
    <w:p w:rsidR="00160D06" w:rsidP="00160D06" w:rsidRDefault="00160D06" w14:paraId="290FED86" w14:textId="77777777">
      <w:pPr>
        <w:pStyle w:val="Heading2"/>
        <w:ind w:left="-5"/>
      </w:pPr>
      <w:r>
        <w:t>Social media assets</w:t>
      </w:r>
      <w:r>
        <w:rPr>
          <w:u w:color="000000"/>
        </w:rPr>
        <w:t xml:space="preserve"> </w:t>
      </w:r>
    </w:p>
    <w:p w:rsidR="006F71EF" w:rsidP="006F71EF" w:rsidRDefault="00160D06" w14:paraId="6317FA2E" w14:textId="2307A6D8">
      <w:pPr>
        <w:spacing w:line="302" w:lineRule="auto"/>
        <w:ind w:left="-5"/>
      </w:pPr>
      <w:r>
        <w:t xml:space="preserve">Below you will find some ideas for messages </w:t>
      </w:r>
      <w:r w:rsidR="006F71EF">
        <w:t>and image assets - please use these where possible</w:t>
      </w:r>
      <w:r>
        <w:t xml:space="preserve"> to inform </w:t>
      </w:r>
      <w:r w:rsidR="006F71EF">
        <w:t>your audiences</w:t>
      </w:r>
      <w:r>
        <w:t xml:space="preserve"> </w:t>
      </w:r>
      <w:r w:rsidR="00492E7B">
        <w:t>about this campaign</w:t>
      </w:r>
      <w:r>
        <w:t xml:space="preserve">. </w:t>
      </w:r>
    </w:p>
    <w:p w:rsidR="00160D06" w:rsidP="006F71EF" w:rsidRDefault="00160D06" w14:paraId="29E5A203" w14:textId="60B557B5">
      <w:pPr>
        <w:spacing w:line="302" w:lineRule="auto"/>
        <w:ind w:left="-5"/>
      </w:pPr>
      <w:r>
        <w:t xml:space="preserve">We will be </w:t>
      </w:r>
      <w:r w:rsidR="006F71EF">
        <w:t>posting/tweeting</w:t>
      </w:r>
      <w:r>
        <w:t xml:space="preserve"> about </w:t>
      </w:r>
      <w:r w:rsidR="00492E7B">
        <w:t>this</w:t>
      </w:r>
      <w:r>
        <w:t xml:space="preserve"> across NYC social media accounts</w:t>
      </w:r>
      <w:r w:rsidR="006F71EF">
        <w:t>,</w:t>
      </w:r>
      <w:r>
        <w:t xml:space="preserve"> which you </w:t>
      </w:r>
      <w:r w:rsidR="006F71EF">
        <w:t>could</w:t>
      </w:r>
      <w:r>
        <w:t xml:space="preserve"> also share</w:t>
      </w:r>
      <w:r w:rsidR="006F71EF">
        <w:t xml:space="preserve"> if appropriate</w:t>
      </w:r>
      <w:r>
        <w:t>.</w:t>
      </w:r>
      <w:r w:rsidR="006F71EF">
        <w:t xml:space="preserve"> Please check </w:t>
      </w:r>
      <w:r w:rsidRPr="006F71EF" w:rsidR="006F71EF">
        <w:rPr>
          <w:b/>
          <w:bCs/>
          <w:highlight w:val="yellow"/>
        </w:rPr>
        <w:t>@northyorksc</w:t>
      </w:r>
      <w:r w:rsidR="006F71EF">
        <w:t xml:space="preserve"> for the latest content.</w:t>
      </w:r>
    </w:p>
    <w:p w:rsidR="00160D06" w:rsidP="00160D06" w:rsidRDefault="00160D06" w14:paraId="698504C2" w14:textId="5DED4854">
      <w:pPr>
        <w:spacing w:after="0" w:line="259" w:lineRule="auto"/>
        <w:ind w:left="-5"/>
      </w:pPr>
      <w:r w:rsidRPr="194EB8F3">
        <w:rPr>
          <w:b/>
          <w:bCs/>
        </w:rPr>
        <w:t xml:space="preserve">Suggested social media messages for use on </w:t>
      </w:r>
      <w:r w:rsidRPr="194EB8F3" w:rsidR="006F71EF">
        <w:rPr>
          <w:b/>
          <w:bCs/>
        </w:rPr>
        <w:t>your</w:t>
      </w:r>
      <w:r w:rsidRPr="194EB8F3">
        <w:rPr>
          <w:b/>
          <w:bCs/>
        </w:rPr>
        <w:t xml:space="preserve"> </w:t>
      </w:r>
      <w:proofErr w:type="spellStart"/>
      <w:r w:rsidRPr="194EB8F3">
        <w:rPr>
          <w:b/>
          <w:bCs/>
        </w:rPr>
        <w:t>channels:</w:t>
      </w:r>
      <w:r w:rsidR="006F71EF">
        <w:t>For</w:t>
      </w:r>
      <w:proofErr w:type="spellEnd"/>
      <w:r w:rsidR="006F71EF">
        <w:t xml:space="preserve"> use from </w:t>
      </w:r>
      <w:r w:rsidR="00492E7B">
        <w:t>Monday 16 October to Monday 13 November 2023.</w:t>
      </w:r>
    </w:p>
    <w:tbl>
      <w:tblPr>
        <w:tblStyle w:val="TableGrid0"/>
        <w:tblW w:w="9664" w:type="dxa"/>
        <w:tblInd w:w="5" w:type="dxa"/>
        <w:tblCellMar>
          <w:top w:w="1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732"/>
        <w:gridCol w:w="4932"/>
      </w:tblGrid>
      <w:tr w:rsidR="00160D06" w:rsidTr="661B2D6D" w14:paraId="74108185" w14:textId="77777777">
        <w:trPr>
          <w:trHeight w:val="4261"/>
        </w:trPr>
        <w:tc>
          <w:tcPr>
            <w:tcW w:w="4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60D06" w:rsidP="0083579C" w:rsidRDefault="00160D06" w14:paraId="2F14851B" w14:textId="77777777">
            <w:pPr>
              <w:spacing w:after="37" w:line="259" w:lineRule="auto"/>
              <w:ind w:left="11"/>
              <w:jc w:val="center"/>
            </w:pPr>
            <w:r>
              <w:t xml:space="preserve"> </w:t>
            </w:r>
          </w:p>
          <w:p w:rsidR="00160D06" w:rsidP="0083579C" w:rsidRDefault="00160D06" w14:paraId="41433599" w14:textId="6588BD4C">
            <w:pPr>
              <w:spacing w:line="259" w:lineRule="auto"/>
              <w:ind w:right="46"/>
              <w:jc w:val="right"/>
            </w:pPr>
            <w:r>
              <w:t xml:space="preserve"> </w:t>
            </w:r>
          </w:p>
          <w:p w:rsidR="00160D06" w:rsidP="661B2D6D" w:rsidRDefault="2F9CE89D" w14:paraId="4A6C11C9" w14:textId="08B7A2D7">
            <w:pPr>
              <w:spacing w:line="259" w:lineRule="auto"/>
              <w:ind w:left="11"/>
              <w:jc w:val="center"/>
            </w:pPr>
            <w:r>
              <w:rPr>
                <w:noProof/>
              </w:rPr>
              <w:drawing>
                <wp:inline distT="0" distB="0" distL="0" distR="0" wp14:anchorId="740F361F" wp14:editId="7B0CAFE0">
                  <wp:extent cx="2895600" cy="1504950"/>
                  <wp:effectExtent l="0" t="0" r="0" b="0"/>
                  <wp:docPr id="1443065507" name="Picture 1443065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60D06" w:rsidP="0083579C" w:rsidRDefault="00160D06" w14:paraId="2EF338BE" w14:textId="77777777">
            <w:pPr>
              <w:spacing w:after="247" w:line="259" w:lineRule="auto"/>
            </w:pPr>
            <w:r>
              <w:rPr>
                <w:b/>
              </w:rPr>
              <w:t xml:space="preserve"> </w:t>
            </w:r>
          </w:p>
          <w:p w:rsidR="00160D06" w:rsidP="00D10E30" w:rsidRDefault="00160D06" w14:paraId="2CC1103F" w14:textId="3CA1DAF4">
            <w:pPr>
              <w:spacing w:after="269" w:line="259" w:lineRule="auto"/>
            </w:pPr>
            <w:r w:rsidRPr="3FA5422C">
              <w:rPr>
                <w:b/>
                <w:bCs/>
              </w:rPr>
              <w:t xml:space="preserve">Facebook version </w:t>
            </w:r>
          </w:p>
          <w:p w:rsidR="00160D06" w:rsidP="3FA5422C" w:rsidRDefault="234FE26A" w14:paraId="01E2214F" w14:textId="1A510945">
            <w:pPr>
              <w:spacing w:after="269" w:line="259" w:lineRule="auto"/>
            </w:pPr>
            <w:r>
              <w:t>North Yorkshire Council is conducting a review of polling districts and polling places.</w:t>
            </w:r>
          </w:p>
          <w:p w:rsidR="00160D06" w:rsidP="3FA5422C" w:rsidRDefault="234FE26A" w14:paraId="289FFF00" w14:textId="1478211A">
            <w:pPr>
              <w:spacing w:after="269" w:line="259" w:lineRule="auto"/>
            </w:pPr>
            <w:r>
              <w:t>Th</w:t>
            </w:r>
            <w:r w:rsidR="47948CAB">
              <w:t>ey</w:t>
            </w:r>
            <w:r>
              <w:t xml:space="preserve"> are seeking feedback on the</w:t>
            </w:r>
            <w:r w:rsidR="41B22869">
              <w:t>ir</w:t>
            </w:r>
            <w:r>
              <w:t xml:space="preserve"> recommendations and </w:t>
            </w:r>
            <w:r w:rsidR="5E792FE0">
              <w:t xml:space="preserve">are particularly interested in hearing from you if you find it challenging to travel to and/or access your local polling station.   </w:t>
            </w:r>
          </w:p>
          <w:p w:rsidR="00160D06" w:rsidP="3FA5422C" w:rsidRDefault="234FE26A" w14:paraId="7D3D933B" w14:textId="09AEC438">
            <w:pPr>
              <w:spacing w:after="269" w:line="259" w:lineRule="auto"/>
            </w:pPr>
            <w:r>
              <w:t xml:space="preserve">The consultation </w:t>
            </w:r>
            <w:r w:rsidR="37B5AC3A">
              <w:t xml:space="preserve">is now live and will </w:t>
            </w:r>
            <w:r>
              <w:t>close on 13 November 2023</w:t>
            </w:r>
            <w:r w:rsidR="55D26844">
              <w:t>.</w:t>
            </w:r>
          </w:p>
          <w:p w:rsidR="00160D06" w:rsidP="3FA5422C" w:rsidRDefault="55D26844" w14:paraId="40756E2D" w14:textId="447D9AA4">
            <w:pPr>
              <w:spacing w:after="269" w:line="259" w:lineRule="auto"/>
            </w:pPr>
            <w:r>
              <w:t xml:space="preserve">Find out more and share your thoughts here: </w:t>
            </w:r>
            <w:hyperlink r:id="rId20">
              <w:r w:rsidRPr="32E23AEE" w:rsidR="1C5E4C72">
                <w:rPr>
                  <w:rStyle w:val="Hyperlink"/>
                </w:rPr>
                <w:t>www.northyorks.gov.uk/PollingPlacesReview</w:t>
              </w:r>
            </w:hyperlink>
          </w:p>
        </w:tc>
      </w:tr>
      <w:tr w:rsidR="00160D06" w:rsidTr="661B2D6D" w14:paraId="4993BDD9" w14:textId="77777777">
        <w:trPr>
          <w:trHeight w:val="3915"/>
        </w:trPr>
        <w:tc>
          <w:tcPr>
            <w:tcW w:w="4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60D06" w:rsidP="0083579C" w:rsidRDefault="00160D06" w14:paraId="3845CEF7" w14:textId="77777777">
            <w:pPr>
              <w:spacing w:after="38" w:line="259" w:lineRule="auto"/>
              <w:ind w:left="57"/>
              <w:jc w:val="center"/>
            </w:pPr>
            <w:r>
              <w:t xml:space="preserve"> </w:t>
            </w:r>
          </w:p>
          <w:p w:rsidR="006F71EF" w:rsidP="0083579C" w:rsidRDefault="006F71EF" w14:paraId="6921B91D" w14:textId="77777777">
            <w:pPr>
              <w:spacing w:line="259" w:lineRule="auto"/>
              <w:jc w:val="right"/>
            </w:pPr>
          </w:p>
          <w:p w:rsidR="00160D06" w:rsidP="661B2D6D" w:rsidRDefault="5776FAF0" w14:paraId="4DC77024" w14:textId="09A4E92D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54328195" wp14:editId="1155F42F">
                  <wp:extent cx="2895600" cy="1504950"/>
                  <wp:effectExtent l="0" t="0" r="0" b="0"/>
                  <wp:docPr id="650543167" name="Picture 650543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60D06" w:rsidP="0083579C" w:rsidRDefault="00160D06" w14:paraId="7725F06A" w14:textId="77777777">
            <w:pPr>
              <w:spacing w:after="247" w:line="259" w:lineRule="auto"/>
            </w:pPr>
            <w:r>
              <w:rPr>
                <w:b/>
              </w:rPr>
              <w:t xml:space="preserve"> </w:t>
            </w:r>
          </w:p>
          <w:p w:rsidR="00160D06" w:rsidP="0083579C" w:rsidRDefault="00160D06" w14:paraId="0584FC76" w14:textId="77777777">
            <w:pPr>
              <w:spacing w:after="247" w:line="259" w:lineRule="auto"/>
            </w:pPr>
            <w:r w:rsidRPr="3FA5422C">
              <w:rPr>
                <w:b/>
                <w:bCs/>
              </w:rPr>
              <w:t xml:space="preserve">Twitter version </w:t>
            </w:r>
          </w:p>
          <w:p w:rsidR="00160D06" w:rsidP="3FA5422C" w:rsidRDefault="2847B34D" w14:paraId="55467D2D" w14:textId="711C5125">
            <w:pPr>
              <w:spacing w:after="269" w:line="259" w:lineRule="auto"/>
            </w:pPr>
            <w:r>
              <w:t>North Yorkshire Council is review</w:t>
            </w:r>
            <w:r w:rsidR="5E3499C1">
              <w:t>ing</w:t>
            </w:r>
            <w:r>
              <w:t xml:space="preserve"> </w:t>
            </w:r>
            <w:r w:rsidR="49ED9C96">
              <w:t>its</w:t>
            </w:r>
            <w:r>
              <w:t xml:space="preserve"> polling districts.</w:t>
            </w:r>
          </w:p>
          <w:p w:rsidR="00160D06" w:rsidP="3FA5422C" w:rsidRDefault="2847B34D" w14:paraId="458CF3E3" w14:textId="58430B80">
            <w:pPr>
              <w:spacing w:after="269" w:line="259" w:lineRule="auto"/>
            </w:pPr>
            <w:r>
              <w:t xml:space="preserve">They are seeking feedback on their recommendations and are particularly interested in hearing from you if you find it challenging to access your local polling station.   </w:t>
            </w:r>
          </w:p>
          <w:p w:rsidR="00160D06" w:rsidP="3FA5422C" w:rsidRDefault="2847B34D" w14:paraId="2FA0DEE5" w14:textId="2505FA89">
            <w:pPr>
              <w:spacing w:line="259" w:lineRule="auto"/>
            </w:pPr>
            <w:r>
              <w:t xml:space="preserve">Find out more here: </w:t>
            </w:r>
            <w:hyperlink r:id="rId21">
              <w:r w:rsidRPr="32E23AEE" w:rsidR="1106D1D8">
                <w:rPr>
                  <w:rStyle w:val="Hyperlink"/>
                </w:rPr>
                <w:t>www.northyorks.gov.uk/PollingPlacesReview</w:t>
              </w:r>
            </w:hyperlink>
          </w:p>
        </w:tc>
      </w:tr>
      <w:tr w:rsidR="006C168C" w:rsidTr="661B2D6D" w14:paraId="742F4530" w14:textId="77777777">
        <w:trPr>
          <w:trHeight w:val="3915"/>
        </w:trPr>
        <w:tc>
          <w:tcPr>
            <w:tcW w:w="4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C168C" w:rsidP="0083579C" w:rsidRDefault="006C168C" w14:paraId="31E8ACAB" w14:textId="77777777">
            <w:pPr>
              <w:spacing w:after="38" w:line="259" w:lineRule="auto"/>
              <w:ind w:left="57"/>
              <w:jc w:val="center"/>
            </w:pPr>
          </w:p>
        </w:tc>
        <w:tc>
          <w:tcPr>
            <w:tcW w:w="4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C168C" w:rsidP="0083579C" w:rsidRDefault="006C168C" w14:paraId="0B9B7639" w14:textId="77777777">
            <w:pPr>
              <w:spacing w:after="247" w:line="259" w:lineRule="auto"/>
              <w:rPr>
                <w:b/>
              </w:rPr>
            </w:pPr>
          </w:p>
          <w:p w:rsidR="006C168C" w:rsidP="0083579C" w:rsidRDefault="006C168C" w14:paraId="0044C011" w14:textId="77D37847">
            <w:pPr>
              <w:spacing w:after="247" w:line="259" w:lineRule="auto"/>
              <w:rPr>
                <w:b/>
              </w:rPr>
            </w:pPr>
            <w:r>
              <w:rPr>
                <w:b/>
              </w:rPr>
              <w:t>Instagram version</w:t>
            </w:r>
          </w:p>
          <w:p w:rsidR="006C168C" w:rsidP="006C168C" w:rsidRDefault="006C168C" w14:paraId="6888F190" w14:textId="77777777">
            <w:pPr>
              <w:spacing w:after="269" w:line="259" w:lineRule="auto"/>
            </w:pPr>
            <w:r>
              <w:t>North Yorkshire Council is conducting a review of polling districts and polling places.</w:t>
            </w:r>
          </w:p>
          <w:p w:rsidR="006C168C" w:rsidP="006C168C" w:rsidRDefault="006C168C" w14:paraId="68A813A7" w14:textId="77777777">
            <w:pPr>
              <w:spacing w:after="269" w:line="259" w:lineRule="auto"/>
            </w:pPr>
            <w:r>
              <w:t xml:space="preserve">They are seeking feedback on their recommendations and are particularly interested in hearing from you if you find it challenging to travel to and/or access your local polling station.   </w:t>
            </w:r>
          </w:p>
          <w:p w:rsidR="006C168C" w:rsidP="006C168C" w:rsidRDefault="006C168C" w14:paraId="1306DCF1" w14:textId="77777777">
            <w:pPr>
              <w:spacing w:after="269" w:line="259" w:lineRule="auto"/>
            </w:pPr>
            <w:r>
              <w:t>The consultation is now live and will close on 13 November 2023.</w:t>
            </w:r>
          </w:p>
          <w:p w:rsidR="006C168C" w:rsidP="006C168C" w:rsidRDefault="006C168C" w14:paraId="4634D72A" w14:textId="0956B2EA">
            <w:pPr>
              <w:spacing w:after="247" w:line="259" w:lineRule="auto"/>
              <w:rPr>
                <w:b/>
              </w:rPr>
            </w:pPr>
            <w:r>
              <w:t xml:space="preserve">Find out more and share your thoughts here: </w:t>
            </w:r>
            <w:hyperlink r:id="rId22">
              <w:r w:rsidRPr="32E23AEE">
                <w:rPr>
                  <w:rStyle w:val="Hyperlink"/>
                </w:rPr>
                <w:t>www.northyorks.gov.uk/PollingPlacesReview</w:t>
              </w:r>
            </w:hyperlink>
          </w:p>
        </w:tc>
      </w:tr>
    </w:tbl>
    <w:p w:rsidR="00160D06" w:rsidP="00160D06" w:rsidRDefault="00160D06" w14:paraId="1816561A" w14:textId="77777777">
      <w:pPr>
        <w:spacing w:after="220" w:line="259" w:lineRule="auto"/>
      </w:pPr>
      <w:r>
        <w:t xml:space="preserve"> </w:t>
      </w:r>
    </w:p>
    <w:p w:rsidRPr="00577255" w:rsidR="00160D06" w:rsidP="006F71EF" w:rsidRDefault="00160D06" w14:paraId="5E19F2F4" w14:textId="208935C6">
      <w:pPr>
        <w:spacing w:after="1982" w:line="240" w:lineRule="auto"/>
        <w:rPr>
          <w:rFonts w:ascii="Calibri" w:hAnsi="Calibri" w:eastAsia="Calibri" w:cs="Calibri"/>
          <w:b/>
          <w:color w:val="1F497D"/>
          <w:sz w:val="36"/>
        </w:rPr>
      </w:pPr>
      <w:r>
        <w:rPr>
          <w:rFonts w:ascii="Calibri" w:hAnsi="Calibri" w:eastAsia="Calibri" w:cs="Calibri"/>
          <w:b/>
          <w:color w:val="1F497D"/>
          <w:sz w:val="36"/>
        </w:rPr>
        <w:t>Thank you for your help with promoting this campaign among your networks</w:t>
      </w:r>
      <w:r w:rsidR="00577255">
        <w:rPr>
          <w:rFonts w:ascii="Calibri" w:hAnsi="Calibri" w:eastAsia="Calibri" w:cs="Calibri"/>
          <w:b/>
          <w:color w:val="1F497D"/>
          <w:sz w:val="36"/>
        </w:rPr>
        <w:t xml:space="preserve"> and helping us to engage with </w:t>
      </w:r>
      <w:r w:rsidR="00CF6471">
        <w:rPr>
          <w:rFonts w:ascii="Calibri" w:hAnsi="Calibri" w:eastAsia="Calibri" w:cs="Calibri"/>
          <w:b/>
          <w:color w:val="1F497D"/>
          <w:sz w:val="36"/>
        </w:rPr>
        <w:t>your audiences</w:t>
      </w:r>
    </w:p>
    <w:sectPr w:rsidRPr="00577255" w:rsidR="00160D06" w:rsidSect="0015549D">
      <w:headerReference w:type="default" r:id="rId23"/>
      <w:footerReference w:type="default" r:id="rId24"/>
      <w:headerReference w:type="first" r:id="rId25"/>
      <w:footerReference w:type="first" r:id="rId26"/>
      <w:pgSz w:w="11906" w:h="16838" w:orient="portrait"/>
      <w:pgMar w:top="794" w:right="1440" w:bottom="1440" w:left="79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356" w:rsidP="00A84A39" w:rsidRDefault="00774356" w14:paraId="3CB3ADA9" w14:textId="77777777">
      <w:pPr>
        <w:spacing w:after="0" w:line="240" w:lineRule="auto"/>
      </w:pPr>
      <w:r>
        <w:separator/>
      </w:r>
    </w:p>
  </w:endnote>
  <w:endnote w:type="continuationSeparator" w:id="0">
    <w:p w:rsidR="00774356" w:rsidP="00A84A39" w:rsidRDefault="00774356" w14:paraId="061D55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0A71AD" w:rsidRDefault="00CA74DF" w14:paraId="0D49DFF7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05EB9C" wp14:editId="0D2CA6B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beba471288be8e1433ea4410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A74DF" w:rsidR="00CA74DF" w:rsidP="00CA74DF" w:rsidRDefault="00CA74DF" w14:paraId="75F0CD5C" w14:textId="7777777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A74D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21586922">
            <v:shapetype id="_x0000_t202" coordsize="21600,21600" o:spt="202" path="m,l,21600r21600,l21600,xe" w14:anchorId="5B05EB9C">
              <v:stroke joinstyle="miter"/>
              <v:path gradientshapeok="t" o:connecttype="rect"/>
            </v:shapetype>
            <v:shape id="MSIPCMbeba471288be8e1433ea4410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99272816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7mId+qwCAABHBQAADgAAAAAA&#10;AAAAAAAAAAAuAgAAZHJzL2Uyb0RvYy54bWxQSwECLQAUAAYACAAAACEAn9VB7N8AAAALAQAADwAA&#10;AAAAAAAAAAAAAAAGBQAAZHJzL2Rvd25yZXYueG1sUEsFBgAAAAAEAAQA8wAAABIGAAAAAA==&#10;">
              <v:textbox inset=",0,,0">
                <w:txbxContent>
                  <w:p w:rsidRPr="00CA74DF" w:rsidR="00CA74DF" w:rsidP="00CA74DF" w:rsidRDefault="00CA74DF" w14:paraId="09E77742" w14:textId="7777777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A74D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0298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71AD">
          <w:fldChar w:fldCharType="begin"/>
        </w:r>
        <w:r w:rsidR="000A71AD">
          <w:instrText xml:space="preserve"> PAGE   \* MERGEFORMAT </w:instrText>
        </w:r>
        <w:r w:rsidR="000A71AD">
          <w:fldChar w:fldCharType="separate"/>
        </w:r>
        <w:r w:rsidR="00867000">
          <w:rPr>
            <w:noProof/>
          </w:rPr>
          <w:t>2</w:t>
        </w:r>
        <w:r w:rsidR="000A71AD">
          <w:rPr>
            <w:noProof/>
          </w:rPr>
          <w:fldChar w:fldCharType="end"/>
        </w:r>
      </w:sdtContent>
    </w:sdt>
  </w:p>
  <w:p w:rsidR="000A71AD" w:rsidRDefault="000A71AD" w14:paraId="6621C03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CA74DF" w:rsidRDefault="00CA74DF" w14:paraId="7F2BF47C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BA5DD2" wp14:editId="78AE098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6e194fadae29532fd11d78b9" descr="{&quot;HashCode&quot;:-139927281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A74DF" w:rsidR="00CA74DF" w:rsidP="00CA74DF" w:rsidRDefault="00CA74DF" w14:paraId="3FE69F7B" w14:textId="7777777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A74D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54A3A0B3">
            <v:shapetype id="_x0000_t202" coordsize="21600,21600" o:spt="202" path="m,l,21600r21600,l21600,xe" w14:anchorId="30BA5DD2">
              <v:stroke joinstyle="miter"/>
              <v:path gradientshapeok="t" o:connecttype="rect"/>
            </v:shapetype>
            <v:shape id="MSIPCM6e194fadae29532fd11d78b9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99272816,&quot;Height&quot;:841.0,&quot;Width&quot;:595.0,&quot;Placement&quot;:&quot;Footer&quot;,&quot;Index&quot;:&quot;FirstPage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J/d2EWwAgAAUAUAAA4A&#10;AAAAAAAAAAAAAAAALgIAAGRycy9lMm9Eb2MueG1sUEsBAi0AFAAGAAgAAAAhAJ/VQezfAAAACwEA&#10;AA8AAAAAAAAAAAAAAAAACgUAAGRycy9kb3ducmV2LnhtbFBLBQYAAAAABAAEAPMAAAAWBgAAAAA=&#10;">
              <v:textbox inset=",0,,0">
                <w:txbxContent>
                  <w:p w:rsidRPr="00CA74DF" w:rsidR="00CA74DF" w:rsidP="00CA74DF" w:rsidRDefault="00CA74DF" w14:paraId="08CE8BEA" w14:textId="7777777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A74D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356" w:rsidP="00A84A39" w:rsidRDefault="00774356" w14:paraId="72CEC0A5" w14:textId="77777777">
      <w:pPr>
        <w:spacing w:after="0" w:line="240" w:lineRule="auto"/>
      </w:pPr>
      <w:r>
        <w:separator/>
      </w:r>
    </w:p>
  </w:footnote>
  <w:footnote w:type="continuationSeparator" w:id="0">
    <w:p w:rsidR="00774356" w:rsidP="00A84A39" w:rsidRDefault="00774356" w14:paraId="174168B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Pr="00CA6406" w:rsidR="0015549D" w:rsidP="0015549D" w:rsidRDefault="0015549D" w14:paraId="2F9DDA23" w14:textId="7B5BA5F1">
    <w:pPr>
      <w:pStyle w:val="Header"/>
      <w:spacing w:before="80"/>
      <w:rPr>
        <w:rFonts w:cs="Arial"/>
        <w:color w:val="0055A4"/>
      </w:rPr>
    </w:pPr>
    <w:r w:rsidRPr="004A3C19">
      <w:rPr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969858" wp14:editId="3F5F3B84">
              <wp:simplePos x="0" y="0"/>
              <wp:positionH relativeFrom="column">
                <wp:posOffset>-140970</wp:posOffset>
              </wp:positionH>
              <wp:positionV relativeFrom="paragraph">
                <wp:posOffset>0</wp:posOffset>
              </wp:positionV>
              <wp:extent cx="6743700" cy="0"/>
              <wp:effectExtent l="0" t="0" r="19050" b="19050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42F85CCF">
            <v:line id="Line 18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23e4f [2415]" from="-11.1pt,0" to="519.9pt,0" w14:anchorId="58471A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"/>
          </w:pict>
        </mc:Fallback>
      </mc:AlternateContent>
    </w:r>
    <w:r w:rsidR="00606B35">
      <w:rPr>
        <w:rFonts w:cs="Arial"/>
        <w:color w:val="000000" w:themeColor="text1"/>
      </w:rPr>
      <w:t>Polling district and station review</w:t>
    </w:r>
    <w:r w:rsidR="00C343EA">
      <w:rPr>
        <w:rFonts w:cs="Arial"/>
        <w:color w:val="000000" w:themeColor="text1"/>
      </w:rPr>
      <w:t xml:space="preserve"> – comms pack </w:t>
    </w:r>
    <w:r w:rsidR="00C002DF">
      <w:rPr>
        <w:rFonts w:cs="Arial"/>
        <w:color w:val="000000" w:themeColor="text1"/>
      </w:rPr>
      <w:t>partners</w:t>
    </w:r>
  </w:p>
  <w:p w:rsidR="00A84A39" w:rsidRDefault="0015549D" w14:paraId="55C63858" w14:textId="77777777">
    <w:pPr>
      <w:pStyle w:val="Header"/>
    </w:pPr>
    <w:r w:rsidRPr="004A3C19">
      <w:rPr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37AFEBC" wp14:editId="608B4C95">
              <wp:simplePos x="0" y="0"/>
              <wp:positionH relativeFrom="column">
                <wp:posOffset>-146685</wp:posOffset>
              </wp:positionH>
              <wp:positionV relativeFrom="paragraph">
                <wp:posOffset>27940</wp:posOffset>
              </wp:positionV>
              <wp:extent cx="6743700" cy="0"/>
              <wp:effectExtent l="0" t="0" r="19050" b="1905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606B4A88">
            <v:line id="Line 18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23e4f [2415]" from="-11.55pt,2.2pt" to="519.45pt,2.2pt" w14:anchorId="7203BB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84A39" w:rsidRDefault="004E2D71" w14:paraId="5954F8BD" w14:textId="4894511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6AB6D8" wp14:editId="7CF71433">
          <wp:simplePos x="504967" y="354842"/>
          <wp:positionH relativeFrom="page">
            <wp:align>center</wp:align>
          </wp:positionH>
          <wp:positionV relativeFrom="page">
            <wp:align>center</wp:align>
          </wp:positionV>
          <wp:extent cx="7581600" cy="10724400"/>
          <wp:effectExtent l="0" t="0" r="635" b="127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3602"/>
    <w:multiLevelType w:val="hybridMultilevel"/>
    <w:tmpl w:val="65BE9BAE"/>
    <w:lvl w:ilvl="0" w:tplc="DC10D0E6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84262A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02E2FD8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7768D1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4B4B2C8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A9AF32A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9940A2A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55870FC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9BCAF8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ADA081A"/>
    <w:multiLevelType w:val="hybridMultilevel"/>
    <w:tmpl w:val="F16E96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992E9E"/>
    <w:multiLevelType w:val="hybridMultilevel"/>
    <w:tmpl w:val="5802DCA6"/>
    <w:lvl w:ilvl="0" w:tplc="D2D6FED8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981F2E"/>
    <w:multiLevelType w:val="hybridMultilevel"/>
    <w:tmpl w:val="B18CEC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2D3666"/>
    <w:multiLevelType w:val="hybridMultilevel"/>
    <w:tmpl w:val="2CCCD498"/>
    <w:lvl w:ilvl="0" w:tplc="4A18D276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BC46220">
      <w:start w:val="1"/>
      <w:numFmt w:val="bullet"/>
      <w:lvlText w:val="o"/>
      <w:lvlJc w:val="left"/>
      <w:pPr>
        <w:ind w:left="143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AD67696">
      <w:start w:val="1"/>
      <w:numFmt w:val="bullet"/>
      <w:lvlText w:val="▪"/>
      <w:lvlJc w:val="left"/>
      <w:pPr>
        <w:ind w:left="215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8DC2D46">
      <w:start w:val="1"/>
      <w:numFmt w:val="bullet"/>
      <w:lvlText w:val="•"/>
      <w:lvlJc w:val="left"/>
      <w:pPr>
        <w:ind w:left="287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A1C2844">
      <w:start w:val="1"/>
      <w:numFmt w:val="bullet"/>
      <w:lvlText w:val="o"/>
      <w:lvlJc w:val="left"/>
      <w:pPr>
        <w:ind w:left="359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E5CFE28">
      <w:start w:val="1"/>
      <w:numFmt w:val="bullet"/>
      <w:lvlText w:val="▪"/>
      <w:lvlJc w:val="left"/>
      <w:pPr>
        <w:ind w:left="43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E3C217C">
      <w:start w:val="1"/>
      <w:numFmt w:val="bullet"/>
      <w:lvlText w:val="•"/>
      <w:lvlJc w:val="left"/>
      <w:pPr>
        <w:ind w:left="503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7BA4266">
      <w:start w:val="1"/>
      <w:numFmt w:val="bullet"/>
      <w:lvlText w:val="o"/>
      <w:lvlJc w:val="left"/>
      <w:pPr>
        <w:ind w:left="575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554CDA6">
      <w:start w:val="1"/>
      <w:numFmt w:val="bullet"/>
      <w:lvlText w:val="▪"/>
      <w:lvlJc w:val="left"/>
      <w:pPr>
        <w:ind w:left="647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7EA12AE5"/>
    <w:multiLevelType w:val="hybridMultilevel"/>
    <w:tmpl w:val="957E6FFA"/>
    <w:lvl w:ilvl="0" w:tplc="3C2E085C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4B8EC6A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AF0AD6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EFEF46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166991C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1B6D14C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0BE279A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D3032C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5BE8C3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371657006">
    <w:abstractNumId w:val="2"/>
  </w:num>
  <w:num w:numId="2" w16cid:durableId="1145270953">
    <w:abstractNumId w:val="5"/>
  </w:num>
  <w:num w:numId="3" w16cid:durableId="227155931">
    <w:abstractNumId w:val="4"/>
  </w:num>
  <w:num w:numId="4" w16cid:durableId="688336633">
    <w:abstractNumId w:val="0"/>
  </w:num>
  <w:num w:numId="5" w16cid:durableId="1778714656">
    <w:abstractNumId w:val="1"/>
  </w:num>
  <w:num w:numId="6" w16cid:durableId="180886380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attachedTemplate r:id="rId1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3"/>
    <w:rsid w:val="000065E3"/>
    <w:rsid w:val="00040AE8"/>
    <w:rsid w:val="000716B3"/>
    <w:rsid w:val="00073EFE"/>
    <w:rsid w:val="000974CB"/>
    <w:rsid w:val="000A71AD"/>
    <w:rsid w:val="000B0530"/>
    <w:rsid w:val="00101834"/>
    <w:rsid w:val="001115D0"/>
    <w:rsid w:val="0012767E"/>
    <w:rsid w:val="00150D91"/>
    <w:rsid w:val="0015549D"/>
    <w:rsid w:val="00160D06"/>
    <w:rsid w:val="001623FA"/>
    <w:rsid w:val="00182DAD"/>
    <w:rsid w:val="001A2F8E"/>
    <w:rsid w:val="001A466B"/>
    <w:rsid w:val="001F18B6"/>
    <w:rsid w:val="002260C3"/>
    <w:rsid w:val="0025270B"/>
    <w:rsid w:val="002E23BC"/>
    <w:rsid w:val="003744C3"/>
    <w:rsid w:val="00385819"/>
    <w:rsid w:val="003C6103"/>
    <w:rsid w:val="003E6CD0"/>
    <w:rsid w:val="00406E90"/>
    <w:rsid w:val="00454B7A"/>
    <w:rsid w:val="004672AF"/>
    <w:rsid w:val="00492E7B"/>
    <w:rsid w:val="004E2D71"/>
    <w:rsid w:val="004F088D"/>
    <w:rsid w:val="0052259A"/>
    <w:rsid w:val="00524B92"/>
    <w:rsid w:val="00565055"/>
    <w:rsid w:val="00577255"/>
    <w:rsid w:val="005F72C3"/>
    <w:rsid w:val="00606B35"/>
    <w:rsid w:val="00631C62"/>
    <w:rsid w:val="00645805"/>
    <w:rsid w:val="00686DA4"/>
    <w:rsid w:val="006C168C"/>
    <w:rsid w:val="006D1967"/>
    <w:rsid w:val="006E14AF"/>
    <w:rsid w:val="006E7022"/>
    <w:rsid w:val="006F71EF"/>
    <w:rsid w:val="00716368"/>
    <w:rsid w:val="00731D5F"/>
    <w:rsid w:val="00736FB6"/>
    <w:rsid w:val="007376D4"/>
    <w:rsid w:val="00770F85"/>
    <w:rsid w:val="00774356"/>
    <w:rsid w:val="00774C9D"/>
    <w:rsid w:val="007A5A11"/>
    <w:rsid w:val="007E3AA0"/>
    <w:rsid w:val="007E5F78"/>
    <w:rsid w:val="0083579C"/>
    <w:rsid w:val="00867000"/>
    <w:rsid w:val="00890402"/>
    <w:rsid w:val="008A592C"/>
    <w:rsid w:val="008C7AC4"/>
    <w:rsid w:val="008D4747"/>
    <w:rsid w:val="008F5218"/>
    <w:rsid w:val="009448EF"/>
    <w:rsid w:val="00975B63"/>
    <w:rsid w:val="009D6288"/>
    <w:rsid w:val="009F6D57"/>
    <w:rsid w:val="00A67257"/>
    <w:rsid w:val="00A67D13"/>
    <w:rsid w:val="00A82A7C"/>
    <w:rsid w:val="00A84A39"/>
    <w:rsid w:val="00AA6A63"/>
    <w:rsid w:val="00AC017E"/>
    <w:rsid w:val="00B4396D"/>
    <w:rsid w:val="00B8327D"/>
    <w:rsid w:val="00BF0DC1"/>
    <w:rsid w:val="00C002DF"/>
    <w:rsid w:val="00C1117D"/>
    <w:rsid w:val="00C20FFB"/>
    <w:rsid w:val="00C343EA"/>
    <w:rsid w:val="00CA74DF"/>
    <w:rsid w:val="00CD4BD7"/>
    <w:rsid w:val="00CE669F"/>
    <w:rsid w:val="00CF6471"/>
    <w:rsid w:val="00D10E30"/>
    <w:rsid w:val="00D717FC"/>
    <w:rsid w:val="00D80500"/>
    <w:rsid w:val="00DA11BE"/>
    <w:rsid w:val="00E22D4E"/>
    <w:rsid w:val="00E46F8F"/>
    <w:rsid w:val="00EA5433"/>
    <w:rsid w:val="00EC5F31"/>
    <w:rsid w:val="00ED79F2"/>
    <w:rsid w:val="00F10D9B"/>
    <w:rsid w:val="00F746B8"/>
    <w:rsid w:val="00FC7F28"/>
    <w:rsid w:val="00FF6E29"/>
    <w:rsid w:val="101C1F13"/>
    <w:rsid w:val="1106B35B"/>
    <w:rsid w:val="1106D1D8"/>
    <w:rsid w:val="13185DD7"/>
    <w:rsid w:val="13D4B1D9"/>
    <w:rsid w:val="16D9D9F0"/>
    <w:rsid w:val="170C529B"/>
    <w:rsid w:val="194EB8F3"/>
    <w:rsid w:val="1C5E4C72"/>
    <w:rsid w:val="207E4BB1"/>
    <w:rsid w:val="21AE4CE7"/>
    <w:rsid w:val="234FE26A"/>
    <w:rsid w:val="2737D4D9"/>
    <w:rsid w:val="2847B34D"/>
    <w:rsid w:val="28D947D7"/>
    <w:rsid w:val="2B65093E"/>
    <w:rsid w:val="2D00D99F"/>
    <w:rsid w:val="2E6C527F"/>
    <w:rsid w:val="2F3A7010"/>
    <w:rsid w:val="2F9CE89D"/>
    <w:rsid w:val="30F913E9"/>
    <w:rsid w:val="31C243D6"/>
    <w:rsid w:val="32E23AEE"/>
    <w:rsid w:val="345B1C24"/>
    <w:rsid w:val="3560F991"/>
    <w:rsid w:val="35FFAE77"/>
    <w:rsid w:val="373D0819"/>
    <w:rsid w:val="37B5AC3A"/>
    <w:rsid w:val="38711EAF"/>
    <w:rsid w:val="3FA5422C"/>
    <w:rsid w:val="41B22869"/>
    <w:rsid w:val="42C50922"/>
    <w:rsid w:val="4305A9F3"/>
    <w:rsid w:val="47173E46"/>
    <w:rsid w:val="47948CAB"/>
    <w:rsid w:val="49ED9C96"/>
    <w:rsid w:val="4CF9A288"/>
    <w:rsid w:val="4DFFCF3E"/>
    <w:rsid w:val="4E29D688"/>
    <w:rsid w:val="526FD13D"/>
    <w:rsid w:val="553E3B5A"/>
    <w:rsid w:val="556971AF"/>
    <w:rsid w:val="55D26844"/>
    <w:rsid w:val="565405F7"/>
    <w:rsid w:val="56E4E361"/>
    <w:rsid w:val="5776FAF0"/>
    <w:rsid w:val="5E3499C1"/>
    <w:rsid w:val="5E792FE0"/>
    <w:rsid w:val="5EE6E39E"/>
    <w:rsid w:val="5FD50DF8"/>
    <w:rsid w:val="661B2D6D"/>
    <w:rsid w:val="6A1D0CF5"/>
    <w:rsid w:val="6A4EEC3F"/>
    <w:rsid w:val="6E7B2677"/>
    <w:rsid w:val="74BA2721"/>
    <w:rsid w:val="782F8D8A"/>
    <w:rsid w:val="7F2F9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973B05"/>
  <w15:docId w15:val="{FDEC3E24-51AC-49BF-A6B7-B35B4C1455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48EF"/>
    <w:pPr>
      <w:spacing w:line="30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48EF"/>
    <w:pPr>
      <w:keepNext/>
      <w:keepLines/>
      <w:spacing w:before="240" w:after="0"/>
      <w:outlineLvl w:val="0"/>
    </w:pPr>
    <w:rPr>
      <w:rFonts w:eastAsiaTheme="majorEastAsia" w:cstheme="majorBidi"/>
      <w:color w:val="005489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448EF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48EF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4A3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A84A39"/>
  </w:style>
  <w:style w:type="paragraph" w:styleId="Footer">
    <w:name w:val="footer"/>
    <w:basedOn w:val="Normal"/>
    <w:link w:val="FooterChar"/>
    <w:uiPriority w:val="99"/>
    <w:unhideWhenUsed/>
    <w:rsid w:val="00A84A3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4A39"/>
  </w:style>
  <w:style w:type="paragraph" w:styleId="BalloonText">
    <w:name w:val="Balloon Text"/>
    <w:basedOn w:val="Normal"/>
    <w:link w:val="BalloonTextChar"/>
    <w:uiPriority w:val="99"/>
    <w:semiHidden/>
    <w:unhideWhenUsed/>
    <w:rsid w:val="00A8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4A3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115D0"/>
    <w:pPr>
      <w:spacing w:after="0" w:line="240" w:lineRule="auto"/>
      <w:ind w:left="720" w:firstLine="720"/>
      <w:contextualSpacing/>
    </w:pPr>
    <w:rPr>
      <w:rFonts w:eastAsiaTheme="majorEastAsia" w:cstheme="majorBidi"/>
      <w:color w:val="005489"/>
      <w:spacing w:val="-10"/>
      <w:kern w:val="28"/>
      <w:sz w:val="44"/>
      <w:szCs w:val="36"/>
    </w:rPr>
  </w:style>
  <w:style w:type="character" w:styleId="TitleChar" w:customStyle="1">
    <w:name w:val="Title Char"/>
    <w:basedOn w:val="DefaultParagraphFont"/>
    <w:link w:val="Title"/>
    <w:uiPriority w:val="10"/>
    <w:rsid w:val="001115D0"/>
    <w:rPr>
      <w:rFonts w:ascii="Arial" w:hAnsi="Arial" w:eastAsiaTheme="majorEastAsia" w:cstheme="majorBidi"/>
      <w:color w:val="005489"/>
      <w:spacing w:val="-10"/>
      <w:kern w:val="28"/>
      <w:sz w:val="44"/>
      <w:szCs w:val="36"/>
    </w:rPr>
  </w:style>
  <w:style w:type="character" w:styleId="Heading1Char" w:customStyle="1">
    <w:name w:val="Heading 1 Char"/>
    <w:basedOn w:val="DefaultParagraphFont"/>
    <w:link w:val="Heading1"/>
    <w:uiPriority w:val="9"/>
    <w:rsid w:val="009448EF"/>
    <w:rPr>
      <w:rFonts w:ascii="Arial" w:hAnsi="Arial" w:eastAsiaTheme="majorEastAsia" w:cstheme="majorBidi"/>
      <w:color w:val="005489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448EF"/>
    <w:rPr>
      <w:rFonts w:ascii="Arial" w:hAnsi="Arial" w:eastAsiaTheme="majorEastAsia" w:cstheme="majorBidi"/>
      <w:b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448EF"/>
    <w:rPr>
      <w:rFonts w:ascii="Arial" w:hAnsi="Arial" w:eastAsiaTheme="majorEastAsia" w:cstheme="majorBidi"/>
      <w:b/>
      <w:sz w:val="28"/>
      <w:szCs w:val="24"/>
    </w:rPr>
  </w:style>
  <w:style w:type="paragraph" w:styleId="ListParagraph">
    <w:name w:val="List Paragraph"/>
    <w:basedOn w:val="Normal"/>
    <w:autoRedefine/>
    <w:uiPriority w:val="34"/>
    <w:qFormat/>
    <w:rsid w:val="00CA74DF"/>
    <w:pPr>
      <w:numPr>
        <w:numId w:val="1"/>
      </w:numPr>
      <w:ind w:left="340" w:hanging="34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CA74DF"/>
    <w:pPr>
      <w:spacing w:before="200" w:after="160"/>
      <w:ind w:right="862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CA74DF"/>
    <w:rPr>
      <w:rFonts w:ascii="Arial" w:hAnsi="Arial"/>
      <w:i/>
      <w:iCs/>
      <w:sz w:val="24"/>
    </w:rPr>
  </w:style>
  <w:style w:type="table" w:styleId="TableGrid">
    <w:name w:val="Table Grid"/>
    <w:basedOn w:val="TableNormal"/>
    <w:uiPriority w:val="59"/>
    <w:rsid w:val="002527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1">
    <w:name w:val="Grid Table 4 Accent 1"/>
    <w:basedOn w:val="TableNormal"/>
    <w:uiPriority w:val="49"/>
    <w:rsid w:val="00E22D4E"/>
    <w:pPr>
      <w:spacing w:after="0" w:line="240" w:lineRule="auto"/>
    </w:pPr>
    <w:rPr>
      <w:rFonts w:ascii="Arial" w:hAnsi="Arial"/>
      <w:color w:val="005489" w:themeColor="accent1"/>
      <w:sz w:val="24"/>
    </w:rPr>
    <w:tblPr>
      <w:tblStyleRowBandSize w:val="1"/>
      <w:tblStyleColBandSize w:val="1"/>
      <w:tblBorders>
        <w:top w:val="single" w:color="005489" w:themeColor="accent1" w:sz="4" w:space="0"/>
        <w:left w:val="single" w:color="005489" w:themeColor="accent1" w:sz="4" w:space="0"/>
        <w:bottom w:val="single" w:color="005489" w:themeColor="accent1" w:sz="4" w:space="0"/>
        <w:right w:val="single" w:color="005489" w:themeColor="accent1" w:sz="4" w:space="0"/>
        <w:insideH w:val="single" w:color="005489" w:themeColor="accent1" w:sz="4" w:space="0"/>
        <w:insideV w:val="single" w:color="005489" w:themeColor="accent1" w:sz="4" w:space="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color="005489" w:themeColor="accent1" w:sz="4" w:space="0"/>
          <w:left w:val="single" w:color="005489" w:themeColor="accent1" w:sz="4" w:space="0"/>
          <w:bottom w:val="single" w:color="005489" w:themeColor="accent1" w:sz="4" w:space="0"/>
          <w:right w:val="single" w:color="005489" w:themeColor="accent1" w:sz="4" w:space="0"/>
          <w:insideH w:val="nil"/>
          <w:insideV w:val="nil"/>
        </w:tcBorders>
        <w:shd w:val="clear" w:color="auto" w:fill="005489" w:themeFill="accent1"/>
      </w:tcPr>
    </w:tblStylePr>
    <w:tblStylePr w:type="lastRow">
      <w:rPr>
        <w:b/>
        <w:bCs/>
      </w:rPr>
      <w:tblPr/>
      <w:tcPr>
        <w:tcBorders>
          <w:top w:val="double" w:color="00548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2FF" w:themeFill="accent1" w:themeFillTint="33"/>
      </w:tcPr>
    </w:tblStylePr>
    <w:tblStylePr w:type="band1Horz">
      <w:tblPr/>
      <w:tcPr>
        <w:shd w:val="clear" w:color="auto" w:fill="B4E2FF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25270B"/>
    <w:pPr>
      <w:spacing w:after="0" w:line="240" w:lineRule="auto"/>
    </w:pPr>
    <w:tblPr>
      <w:tblStyleRowBandSize w:val="1"/>
      <w:tblStyleColBandSize w:val="1"/>
      <w:tblBorders>
        <w:top w:val="single" w:color="1FA8FF" w:themeColor="accent1" w:themeTint="99" w:sz="4" w:space="0"/>
        <w:left w:val="single" w:color="1FA8FF" w:themeColor="accent1" w:themeTint="99" w:sz="4" w:space="0"/>
        <w:bottom w:val="single" w:color="1FA8FF" w:themeColor="accent1" w:themeTint="99" w:sz="4" w:space="0"/>
        <w:right w:val="single" w:color="1FA8FF" w:themeColor="accent1" w:themeTint="99" w:sz="4" w:space="0"/>
        <w:insideH w:val="single" w:color="1FA8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489" w:themeColor="accent1" w:sz="4" w:space="0"/>
          <w:left w:val="single" w:color="005489" w:themeColor="accent1" w:sz="4" w:space="0"/>
          <w:bottom w:val="single" w:color="005489" w:themeColor="accent1" w:sz="4" w:space="0"/>
          <w:right w:val="single" w:color="005489" w:themeColor="accent1" w:sz="4" w:space="0"/>
          <w:insideH w:val="nil"/>
        </w:tcBorders>
        <w:shd w:val="clear" w:color="auto" w:fill="005489" w:themeFill="accent1"/>
      </w:tcPr>
    </w:tblStylePr>
    <w:tblStylePr w:type="lastRow">
      <w:rPr>
        <w:b/>
        <w:bCs/>
      </w:rPr>
      <w:tblPr/>
      <w:tcPr>
        <w:tcBorders>
          <w:top w:val="double" w:color="1FA8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2FF" w:themeFill="accent1" w:themeFillTint="33"/>
      </w:tcPr>
    </w:tblStylePr>
    <w:tblStylePr w:type="band1Horz">
      <w:tblPr/>
      <w:tcPr>
        <w:shd w:val="clear" w:color="auto" w:fill="B4E2FF" w:themeFill="accent1" w:themeFillTint="33"/>
      </w:tcPr>
    </w:tblStylePr>
  </w:style>
  <w:style w:type="paragraph" w:styleId="Tableheader" w:customStyle="1">
    <w:name w:val="Table header"/>
    <w:link w:val="TableheaderChar"/>
    <w:autoRedefine/>
    <w:qFormat/>
    <w:rsid w:val="007E3AA0"/>
    <w:pPr>
      <w:spacing w:after="0" w:line="240" w:lineRule="auto"/>
    </w:pPr>
    <w:rPr>
      <w:rFonts w:ascii="Arial" w:hAnsi="Arial"/>
      <w:color w:val="FFFFFF" w:themeColor="background1"/>
      <w:sz w:val="24"/>
    </w:rPr>
  </w:style>
  <w:style w:type="paragraph" w:styleId="Tabledata" w:customStyle="1">
    <w:name w:val="Table data"/>
    <w:basedOn w:val="Normal"/>
    <w:link w:val="TabledataChar"/>
    <w:autoRedefine/>
    <w:qFormat/>
    <w:rsid w:val="007E3AA0"/>
    <w:pPr>
      <w:spacing w:after="0" w:line="240" w:lineRule="auto"/>
    </w:pPr>
    <w:rPr>
      <w:rFonts w:cs="Arial"/>
      <w:color w:val="005489" w:themeColor="accent1"/>
      <w:szCs w:val="24"/>
    </w:rPr>
  </w:style>
  <w:style w:type="character" w:styleId="TableheaderChar" w:customStyle="1">
    <w:name w:val="Table header Char"/>
    <w:basedOn w:val="DefaultParagraphFont"/>
    <w:link w:val="Tableheader"/>
    <w:rsid w:val="007E3AA0"/>
    <w:rPr>
      <w:rFonts w:ascii="Arial" w:hAnsi="Arial"/>
      <w:color w:val="FFFFFF" w:themeColor="background1"/>
      <w:sz w:val="24"/>
    </w:rPr>
  </w:style>
  <w:style w:type="character" w:styleId="TabledataChar" w:customStyle="1">
    <w:name w:val="Table data Char"/>
    <w:basedOn w:val="DefaultParagraphFont"/>
    <w:link w:val="Tabledata"/>
    <w:rsid w:val="007E3AA0"/>
    <w:rPr>
      <w:rFonts w:ascii="Arial" w:hAnsi="Arial" w:cs="Arial"/>
      <w:color w:val="005489" w:themeColor="accent1"/>
      <w:sz w:val="24"/>
      <w:szCs w:val="24"/>
    </w:rPr>
  </w:style>
  <w:style w:type="paragraph" w:styleId="Default" w:customStyle="1">
    <w:name w:val="Default"/>
    <w:rsid w:val="00FF6E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EFE"/>
    <w:rPr>
      <w:color w:val="00548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EFE"/>
    <w:rPr>
      <w:color w:val="605E5C"/>
      <w:shd w:val="clear" w:color="auto" w:fill="E1DFDD"/>
    </w:rPr>
  </w:style>
  <w:style w:type="table" w:styleId="TableGrid0" w:customStyle="1">
    <w:name w:val="TableGrid"/>
    <w:rsid w:val="00160D0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DefaultParagraphFont"/>
    <w:rsid w:val="009D6288"/>
  </w:style>
  <w:style w:type="character" w:styleId="eop" w:customStyle="1">
    <w:name w:val="eop"/>
    <w:basedOn w:val="DefaultParagraphFont"/>
    <w:rsid w:val="009D6288"/>
  </w:style>
  <w:style w:type="paragraph" w:styleId="paragraph" w:customStyle="1">
    <w:name w:val="paragraph"/>
    <w:basedOn w:val="Normal"/>
    <w:rsid w:val="00686D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northyorks.gov.uk/PollingPlacesReview" TargetMode="External" Id="rId13" /><Relationship Type="http://schemas.openxmlformats.org/officeDocument/2006/relationships/hyperlink" Target="mailto:elections@northyorks.gov.uk" TargetMode="External" Id="rId18" /><Relationship Type="http://schemas.openxmlformats.org/officeDocument/2006/relationships/footer" Target="footer2.xml" Id="rId26" /><Relationship Type="http://schemas.openxmlformats.org/officeDocument/2006/relationships/customXml" Target="../customXml/item3.xml" Id="rId3" /><Relationship Type="http://schemas.openxmlformats.org/officeDocument/2006/relationships/hyperlink" Target="http://www.northyorks.gov.uk/PollingPlacesReview" TargetMode="External" Id="rId21" /><Relationship Type="http://schemas.openxmlformats.org/officeDocument/2006/relationships/settings" Target="settings.xml" Id="rId7" /><Relationship Type="http://schemas.openxmlformats.org/officeDocument/2006/relationships/hyperlink" Target="mailto:elections@northyorks.gov.uk" TargetMode="External" Id="rId12" /><Relationship Type="http://schemas.openxmlformats.org/officeDocument/2006/relationships/hyperlink" Target="http://www.northyorks.gov.uk/PollingPlacesReview" TargetMode="External" Id="rId17" /><Relationship Type="http://schemas.openxmlformats.org/officeDocument/2006/relationships/header" Target="header2.xml" Id="rId25" /><Relationship Type="http://schemas.openxmlformats.org/officeDocument/2006/relationships/customXml" Target="../customXml/item2.xml" Id="rId2" /><Relationship Type="http://schemas.openxmlformats.org/officeDocument/2006/relationships/hyperlink" Target="mailto:elections@northyorks.gov.uk" TargetMode="External" Id="rId16" /><Relationship Type="http://schemas.openxmlformats.org/officeDocument/2006/relationships/hyperlink" Target="http://www.northyorks.gov.uk/PollingPlacesReview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elections@northyorks.gov.uk" TargetMode="External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http://www.northyorks.gov.uk/PollingPlacesReview" TargetMode="External" Id="rId15" /><Relationship Type="http://schemas.openxmlformats.org/officeDocument/2006/relationships/header" Target="header1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image" Target="media/image1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letstalkny.commonplace.is/" TargetMode="External" Id="rId14" /><Relationship Type="http://schemas.openxmlformats.org/officeDocument/2006/relationships/hyperlink" Target="http://www.northyorks.gov.uk/PollingPlacesReview" TargetMode="External" Id="rId22" /><Relationship Type="http://schemas.openxmlformats.org/officeDocument/2006/relationships/fontTable" Target="fontTable.xml" Id="rId2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larke\Desktop\Lets%20Talk%20transport%20engagement%20-%20partner%20comms%20pack.dotx" TargetMode="External"/></Relationships>
</file>

<file path=word/theme/theme1.xml><?xml version="1.0" encoding="utf-8"?>
<a:theme xmlns:a="http://schemas.openxmlformats.org/drawingml/2006/main" name="Office Theme">
  <a:themeElements>
    <a:clrScheme name="NY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489"/>
      </a:accent1>
      <a:accent2>
        <a:srgbClr val="347121"/>
      </a:accent2>
      <a:accent3>
        <a:srgbClr val="866243"/>
      </a:accent3>
      <a:accent4>
        <a:srgbClr val="942A86"/>
      </a:accent4>
      <a:accent5>
        <a:srgbClr val="FAC52D"/>
      </a:accent5>
      <a:accent6>
        <a:srgbClr val="70AD47"/>
      </a:accent6>
      <a:hlink>
        <a:srgbClr val="005489"/>
      </a:hlink>
      <a:folHlink>
        <a:srgbClr val="00548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586434-dae7-4b73-b76f-54eeb6e5e499">
      <Terms xmlns="http://schemas.microsoft.com/office/infopath/2007/PartnerControls"/>
    </lcf76f155ced4ddcb4097134ff3c332f>
    <TaxCatchAll xmlns="939f96b0-c5e4-49bd-95d0-21f6c6f8ab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342D6B21E54688E3353131A8480C" ma:contentTypeVersion="17" ma:contentTypeDescription="Create a new document." ma:contentTypeScope="" ma:versionID="a9adbf1a70f57ff96368e0400b5d3c96">
  <xsd:schema xmlns:xsd="http://www.w3.org/2001/XMLSchema" xmlns:xs="http://www.w3.org/2001/XMLSchema" xmlns:p="http://schemas.microsoft.com/office/2006/metadata/properties" xmlns:ns2="eb586434-dae7-4b73-b76f-54eeb6e5e499" xmlns:ns3="939f96b0-c5e4-49bd-95d0-21f6c6f8ab5f" targetNamespace="http://schemas.microsoft.com/office/2006/metadata/properties" ma:root="true" ma:fieldsID="14922d5ea67639febf07d62ca8b71055" ns2:_="" ns3:_="">
    <xsd:import namespace="eb586434-dae7-4b73-b76f-54eeb6e5e499"/>
    <xsd:import namespace="939f96b0-c5e4-49bd-95d0-21f6c6f8a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6434-dae7-4b73-b76f-54eeb6e5e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f96b0-c5e4-49bd-95d0-21f6c6f8a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15ae55-41c0-46f8-ac0f-d5a1b2d6f68e}" ma:internalName="TaxCatchAll" ma:showField="CatchAllData" ma:web="939f96b0-c5e4-49bd-95d0-21f6c6f8a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7475A-F542-4787-BFF7-75E3CED66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14EBC-B055-42D9-91A3-B1B795EA6962}">
  <ds:schemaRefs>
    <ds:schemaRef ds:uri="http://schemas.microsoft.com/office/2006/metadata/properties"/>
    <ds:schemaRef ds:uri="http://schemas.microsoft.com/office/infopath/2007/PartnerControls"/>
    <ds:schemaRef ds:uri="eb586434-dae7-4b73-b76f-54eeb6e5e499"/>
    <ds:schemaRef ds:uri="939f96b0-c5e4-49bd-95d0-21f6c6f8ab5f"/>
  </ds:schemaRefs>
</ds:datastoreItem>
</file>

<file path=customXml/itemProps3.xml><?xml version="1.0" encoding="utf-8"?>
<ds:datastoreItem xmlns:ds="http://schemas.openxmlformats.org/officeDocument/2006/customXml" ds:itemID="{71755DC7-5660-4CE2-8E21-EDDBB91E3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86434-dae7-4b73-b76f-54eeb6e5e499"/>
    <ds:schemaRef ds:uri="939f96b0-c5e4-49bd-95d0-21f6c6f8a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EE8CFE-43B3-46C6-9CC0-3D9264AC86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Lets%20Talk%20transport%20engagement%20-%20partner%20comms%20pack.dotx</ap:Template>
  <ap:Application>Microsoft Word for the web</ap:Application>
  <ap:DocSecurity>4</ap:DocSecurity>
  <ap:ScaleCrop>false</ap:ScaleCrop>
  <ap:Company>NYCC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Clarke</dc:creator>
  <keywords/>
  <lastModifiedBy>Corinne Macdonald</lastModifiedBy>
  <revision>48</revision>
  <dcterms:created xsi:type="dcterms:W3CDTF">2023-10-04T14:38:00.0000000Z</dcterms:created>
  <dcterms:modified xsi:type="dcterms:W3CDTF">2023-10-16T10:55:03.0788350Z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2022-12-01T15:53:26Z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cf91b117-9f8e-4bef-9220-00009e80afc6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0x0101005BF0342D6B21E54688E3353131A8480C</vt:lpwstr>
  </property>
</Properties>
</file>