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2731A" w14:textId="77777777" w:rsidR="00D14CE6" w:rsidRDefault="00D14CE6" w:rsidP="00D14CE6"/>
    <w:p w14:paraId="3CE8176E" w14:textId="2ED7990A" w:rsidR="00EC3368" w:rsidRDefault="00EC3368" w:rsidP="00EC3368">
      <w:pPr>
        <w:jc w:val="center"/>
        <w:rPr>
          <w:rFonts w:cs="Arial"/>
          <w:b/>
          <w:color w:val="000000"/>
          <w:sz w:val="28"/>
          <w:szCs w:val="28"/>
          <w:u w:val="single"/>
        </w:rPr>
      </w:pPr>
      <w:r w:rsidRPr="00B07479">
        <w:rPr>
          <w:rFonts w:cs="Arial"/>
          <w:b/>
          <w:color w:val="000000"/>
          <w:sz w:val="28"/>
          <w:szCs w:val="28"/>
          <w:u w:val="single"/>
        </w:rPr>
        <w:t xml:space="preserve">Nidderdale </w:t>
      </w:r>
      <w:r>
        <w:rPr>
          <w:rFonts w:cs="Arial"/>
          <w:b/>
          <w:color w:val="000000"/>
          <w:sz w:val="28"/>
          <w:szCs w:val="28"/>
          <w:u w:val="single"/>
        </w:rPr>
        <w:t xml:space="preserve"> </w:t>
      </w:r>
      <w:r w:rsidRPr="00B07479">
        <w:rPr>
          <w:rFonts w:cs="Arial"/>
          <w:b/>
          <w:color w:val="000000"/>
          <w:sz w:val="28"/>
          <w:szCs w:val="28"/>
          <w:u w:val="single"/>
        </w:rPr>
        <w:t>Safer Neighbourhood Group</w:t>
      </w:r>
    </w:p>
    <w:p w14:paraId="2016E722" w14:textId="77777777" w:rsidR="00EC3368" w:rsidRDefault="00EC3368" w:rsidP="00EC3368">
      <w:pPr>
        <w:jc w:val="center"/>
        <w:rPr>
          <w:rFonts w:cs="Arial"/>
          <w:b/>
          <w:color w:val="000000"/>
          <w:sz w:val="28"/>
          <w:szCs w:val="28"/>
          <w:u w:val="single"/>
        </w:rPr>
      </w:pPr>
    </w:p>
    <w:p w14:paraId="02013B82" w14:textId="04549BC2" w:rsidR="00EC3368" w:rsidRDefault="00EC3368" w:rsidP="00EC3368">
      <w:pPr>
        <w:jc w:val="center"/>
        <w:rPr>
          <w:rFonts w:cs="Arial"/>
          <w:b/>
          <w:color w:val="000000"/>
          <w:sz w:val="28"/>
          <w:szCs w:val="28"/>
          <w:u w:val="single"/>
        </w:rPr>
      </w:pPr>
      <w:r>
        <w:rPr>
          <w:rFonts w:cs="Arial"/>
          <w:b/>
          <w:color w:val="000000"/>
          <w:sz w:val="28"/>
          <w:szCs w:val="28"/>
          <w:u w:val="single"/>
        </w:rPr>
        <w:t xml:space="preserve"> </w:t>
      </w:r>
      <w:r w:rsidRPr="00B07479">
        <w:rPr>
          <w:rFonts w:cs="Arial"/>
          <w:b/>
          <w:color w:val="000000"/>
          <w:sz w:val="28"/>
          <w:szCs w:val="28"/>
          <w:u w:val="single"/>
        </w:rPr>
        <w:t>Newsletter</w:t>
      </w:r>
    </w:p>
    <w:p w14:paraId="67B2C515" w14:textId="77777777" w:rsidR="00D14CE6" w:rsidRDefault="00D14CE6" w:rsidP="00D14CE6">
      <w:pPr>
        <w:jc w:val="center"/>
        <w:rPr>
          <w:b/>
          <w:sz w:val="36"/>
          <w:szCs w:val="36"/>
        </w:rPr>
      </w:pPr>
    </w:p>
    <w:p w14:paraId="503FB3E9" w14:textId="6480B138" w:rsidR="00D14CE6" w:rsidRDefault="00D14CE6" w:rsidP="00D14CE6">
      <w:pPr>
        <w:spacing w:line="360" w:lineRule="auto"/>
      </w:pPr>
    </w:p>
    <w:p w14:paraId="30E1ACBC" w14:textId="4BC52287" w:rsidR="00EC3368" w:rsidRPr="00EC3368" w:rsidRDefault="00FC3604" w:rsidP="00EC3368">
      <w:pPr>
        <w:jc w:val="center"/>
        <w:rPr>
          <w:rFonts w:cs="Arial"/>
          <w:b/>
          <w:bCs/>
          <w:color w:val="000000"/>
          <w:szCs w:val="22"/>
        </w:rPr>
      </w:pPr>
      <w:r>
        <w:rPr>
          <w:rFonts w:cs="Arial"/>
          <w:b/>
          <w:bCs/>
          <w:color w:val="000000"/>
          <w:szCs w:val="22"/>
        </w:rPr>
        <w:t>September 1st</w:t>
      </w:r>
      <w:r w:rsidR="00EC3368" w:rsidRPr="00EC3368">
        <w:rPr>
          <w:rFonts w:cs="Arial"/>
          <w:b/>
          <w:bCs/>
          <w:color w:val="000000"/>
          <w:szCs w:val="22"/>
        </w:rPr>
        <w:t xml:space="preserve"> 2021</w:t>
      </w:r>
    </w:p>
    <w:p w14:paraId="381B96A6" w14:textId="156F27F6" w:rsidR="00EC3368" w:rsidRDefault="00EC3368" w:rsidP="00D14CE6">
      <w:pPr>
        <w:spacing w:line="360" w:lineRule="auto"/>
      </w:pPr>
    </w:p>
    <w:p w14:paraId="645CD10C" w14:textId="57CC9A8A" w:rsidR="00EC3368" w:rsidRDefault="00EC3368" w:rsidP="00D14CE6">
      <w:pPr>
        <w:spacing w:line="360" w:lineRule="auto"/>
      </w:pPr>
    </w:p>
    <w:p w14:paraId="5F519086" w14:textId="57225033" w:rsidR="00EC3368" w:rsidRDefault="00EC3368" w:rsidP="00D14CE6">
      <w:pPr>
        <w:spacing w:line="360" w:lineRule="auto"/>
      </w:pPr>
    </w:p>
    <w:p w14:paraId="10EB2231" w14:textId="77777777" w:rsidR="00EC3368" w:rsidRDefault="00EC3368" w:rsidP="00EC3368">
      <w:pPr>
        <w:spacing w:line="360" w:lineRule="auto"/>
        <w:jc w:val="both"/>
        <w:rPr>
          <w:rFonts w:cs="Arial"/>
          <w:color w:val="000000"/>
          <w:sz w:val="16"/>
          <w:szCs w:val="16"/>
        </w:rPr>
      </w:pPr>
    </w:p>
    <w:p w14:paraId="278B7E28" w14:textId="77777777" w:rsidR="00EC3368" w:rsidRDefault="00EC3368" w:rsidP="00EC3368">
      <w:pPr>
        <w:spacing w:line="360" w:lineRule="auto"/>
        <w:jc w:val="center"/>
        <w:rPr>
          <w:rFonts w:cs="Arial"/>
          <w:b/>
          <w:color w:val="000000"/>
          <w:sz w:val="24"/>
          <w:u w:val="single"/>
        </w:rPr>
      </w:pPr>
      <w:r w:rsidRPr="00BA36FC">
        <w:rPr>
          <w:rFonts w:cs="Arial"/>
          <w:b/>
          <w:color w:val="000000"/>
          <w:sz w:val="24"/>
          <w:u w:val="single"/>
        </w:rPr>
        <w:t>Crime</w:t>
      </w:r>
    </w:p>
    <w:p w14:paraId="2D737B88" w14:textId="57A959D0" w:rsidR="00EC3368" w:rsidRDefault="00EC3368" w:rsidP="00EC3368">
      <w:pPr>
        <w:spacing w:line="360" w:lineRule="auto"/>
        <w:jc w:val="both"/>
        <w:rPr>
          <w:rFonts w:cs="Arial"/>
          <w:color w:val="000000"/>
          <w:szCs w:val="22"/>
        </w:rPr>
      </w:pPr>
      <w:r>
        <w:rPr>
          <w:rFonts w:cs="Arial"/>
          <w:color w:val="000000"/>
          <w:szCs w:val="22"/>
        </w:rPr>
        <w:t xml:space="preserve">Since </w:t>
      </w:r>
      <w:r w:rsidR="00A4161A">
        <w:rPr>
          <w:rFonts w:cs="Arial"/>
          <w:color w:val="000000"/>
          <w:szCs w:val="22"/>
        </w:rPr>
        <w:t>my last newsletter of 29</w:t>
      </w:r>
      <w:r w:rsidR="00A4161A" w:rsidRPr="00A4161A">
        <w:rPr>
          <w:rFonts w:cs="Arial"/>
          <w:color w:val="000000"/>
          <w:szCs w:val="22"/>
          <w:vertAlign w:val="superscript"/>
        </w:rPr>
        <w:t>th</w:t>
      </w:r>
      <w:r w:rsidR="00A4161A">
        <w:rPr>
          <w:rFonts w:cs="Arial"/>
          <w:color w:val="000000"/>
          <w:szCs w:val="22"/>
        </w:rPr>
        <w:t xml:space="preserve"> May 2021</w:t>
      </w:r>
      <w:r>
        <w:rPr>
          <w:rFonts w:cs="Arial"/>
          <w:color w:val="000000"/>
          <w:szCs w:val="22"/>
        </w:rPr>
        <w:t xml:space="preserve"> </w:t>
      </w:r>
      <w:r w:rsidR="00A4161A">
        <w:rPr>
          <w:rFonts w:cs="Arial"/>
          <w:color w:val="000000"/>
          <w:szCs w:val="22"/>
        </w:rPr>
        <w:t>52</w:t>
      </w:r>
      <w:r>
        <w:rPr>
          <w:rFonts w:cs="Arial"/>
          <w:color w:val="000000"/>
          <w:szCs w:val="22"/>
        </w:rPr>
        <w:t xml:space="preserve"> crimes have been reported in Nidderdale.  These break down as follows, with numbers from the same period last year in brackets:</w:t>
      </w:r>
    </w:p>
    <w:p w14:paraId="4256D052" w14:textId="77777777" w:rsidR="00EC3368" w:rsidRDefault="00EC3368" w:rsidP="00EC3368">
      <w:pPr>
        <w:spacing w:line="360" w:lineRule="auto"/>
        <w:jc w:val="both"/>
        <w:rPr>
          <w:rFonts w:cs="Arial"/>
          <w:color w:val="000000"/>
          <w:szCs w:val="22"/>
        </w:rPr>
      </w:pPr>
    </w:p>
    <w:p w14:paraId="1782B14F" w14:textId="440E1864" w:rsidR="00EC3368" w:rsidRDefault="00EC3368" w:rsidP="00EC3368">
      <w:pPr>
        <w:spacing w:line="360" w:lineRule="auto"/>
        <w:jc w:val="both"/>
        <w:rPr>
          <w:rFonts w:cs="Arial"/>
          <w:color w:val="000000"/>
          <w:szCs w:val="22"/>
        </w:rPr>
      </w:pPr>
      <w:r>
        <w:rPr>
          <w:rFonts w:cs="Arial"/>
          <w:color w:val="000000"/>
          <w:szCs w:val="22"/>
        </w:rPr>
        <w:t>Burglary, residential:</w:t>
      </w:r>
      <w:r>
        <w:rPr>
          <w:rFonts w:cs="Arial"/>
          <w:color w:val="000000"/>
          <w:szCs w:val="22"/>
        </w:rPr>
        <w:tab/>
      </w:r>
      <w:r>
        <w:rPr>
          <w:rFonts w:cs="Arial"/>
          <w:color w:val="000000"/>
          <w:szCs w:val="22"/>
        </w:rPr>
        <w:tab/>
        <w:t xml:space="preserve">  1</w:t>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3</w:t>
      </w:r>
      <w:r>
        <w:rPr>
          <w:rFonts w:cs="Arial"/>
          <w:color w:val="000000"/>
          <w:szCs w:val="22"/>
        </w:rPr>
        <w:t>)</w:t>
      </w:r>
    </w:p>
    <w:p w14:paraId="0BD8DD2C" w14:textId="56FE9F4C" w:rsidR="00EC3368" w:rsidRDefault="00EC3368" w:rsidP="00EC3368">
      <w:pPr>
        <w:spacing w:line="360" w:lineRule="auto"/>
        <w:jc w:val="both"/>
        <w:rPr>
          <w:rFonts w:cs="Arial"/>
          <w:color w:val="000000"/>
          <w:szCs w:val="22"/>
        </w:rPr>
      </w:pPr>
      <w:r>
        <w:rPr>
          <w:rFonts w:cs="Arial"/>
          <w:color w:val="000000"/>
          <w:szCs w:val="22"/>
        </w:rPr>
        <w:t>Burglary, business:</w:t>
      </w:r>
      <w:r>
        <w:rPr>
          <w:rFonts w:cs="Arial"/>
          <w:color w:val="000000"/>
          <w:szCs w:val="22"/>
        </w:rPr>
        <w:tab/>
      </w:r>
      <w:r>
        <w:rPr>
          <w:rFonts w:cs="Arial"/>
          <w:color w:val="000000"/>
          <w:szCs w:val="22"/>
        </w:rPr>
        <w:tab/>
        <w:t xml:space="preserve">  </w:t>
      </w:r>
      <w:r w:rsidR="00A4161A">
        <w:rPr>
          <w:rFonts w:cs="Arial"/>
          <w:color w:val="000000"/>
          <w:szCs w:val="22"/>
        </w:rPr>
        <w:t>0</w:t>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1</w:t>
      </w:r>
      <w:r>
        <w:rPr>
          <w:rFonts w:cs="Arial"/>
          <w:color w:val="000000"/>
          <w:szCs w:val="22"/>
        </w:rPr>
        <w:t>)</w:t>
      </w:r>
    </w:p>
    <w:p w14:paraId="19A9A0AD" w14:textId="15835C3C" w:rsidR="00EC3368" w:rsidRDefault="00EC3368" w:rsidP="00EC3368">
      <w:pPr>
        <w:spacing w:line="360" w:lineRule="auto"/>
        <w:jc w:val="both"/>
        <w:rPr>
          <w:rFonts w:cs="Arial"/>
          <w:color w:val="000000"/>
          <w:szCs w:val="22"/>
        </w:rPr>
      </w:pPr>
      <w:r>
        <w:rPr>
          <w:rFonts w:cs="Arial"/>
          <w:color w:val="000000"/>
          <w:szCs w:val="22"/>
        </w:rPr>
        <w:t>Theft offences:</w:t>
      </w:r>
      <w:r>
        <w:rPr>
          <w:rFonts w:cs="Arial"/>
          <w:color w:val="000000"/>
          <w:szCs w:val="22"/>
        </w:rPr>
        <w:tab/>
      </w:r>
      <w:r>
        <w:rPr>
          <w:rFonts w:cs="Arial"/>
          <w:color w:val="000000"/>
          <w:szCs w:val="22"/>
        </w:rPr>
        <w:tab/>
        <w:t xml:space="preserve">  </w:t>
      </w:r>
      <w:r w:rsidR="00A4161A">
        <w:rPr>
          <w:rFonts w:cs="Arial"/>
          <w:color w:val="000000"/>
          <w:szCs w:val="22"/>
        </w:rPr>
        <w:t>2</w:t>
      </w:r>
      <w:r>
        <w:rPr>
          <w:rFonts w:cs="Arial"/>
          <w:color w:val="000000"/>
          <w:szCs w:val="22"/>
        </w:rPr>
        <w:tab/>
      </w:r>
      <w:r>
        <w:rPr>
          <w:rFonts w:cs="Arial"/>
          <w:color w:val="000000"/>
          <w:szCs w:val="22"/>
        </w:rPr>
        <w:tab/>
      </w:r>
      <w:r>
        <w:rPr>
          <w:rFonts w:cs="Arial"/>
          <w:color w:val="000000"/>
          <w:szCs w:val="22"/>
        </w:rPr>
        <w:tab/>
        <w:t xml:space="preserve">  (6)</w:t>
      </w:r>
    </w:p>
    <w:p w14:paraId="1B85CF76" w14:textId="598DE658" w:rsidR="00EC3368" w:rsidRDefault="00EC3368" w:rsidP="00EC3368">
      <w:pPr>
        <w:spacing w:line="360" w:lineRule="auto"/>
        <w:jc w:val="both"/>
        <w:rPr>
          <w:rFonts w:cs="Arial"/>
          <w:color w:val="000000"/>
          <w:szCs w:val="22"/>
        </w:rPr>
      </w:pPr>
      <w:r>
        <w:rPr>
          <w:rFonts w:cs="Arial"/>
          <w:color w:val="000000"/>
          <w:szCs w:val="22"/>
        </w:rPr>
        <w:t>Criminal damage:</w:t>
      </w:r>
      <w:r>
        <w:rPr>
          <w:rFonts w:cs="Arial"/>
          <w:color w:val="000000"/>
          <w:szCs w:val="22"/>
        </w:rPr>
        <w:tab/>
      </w:r>
      <w:r>
        <w:rPr>
          <w:rFonts w:cs="Arial"/>
          <w:color w:val="000000"/>
          <w:szCs w:val="22"/>
        </w:rPr>
        <w:tab/>
        <w:t xml:space="preserve">  </w:t>
      </w:r>
      <w:r w:rsidR="00A4161A">
        <w:rPr>
          <w:rFonts w:cs="Arial"/>
          <w:color w:val="000000"/>
          <w:szCs w:val="22"/>
        </w:rPr>
        <w:t>9</w:t>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 xml:space="preserve"> (6</w:t>
      </w:r>
      <w:r>
        <w:rPr>
          <w:rFonts w:cs="Arial"/>
          <w:color w:val="000000"/>
          <w:szCs w:val="22"/>
        </w:rPr>
        <w:t>)</w:t>
      </w:r>
    </w:p>
    <w:p w14:paraId="7774A7B3" w14:textId="02B51DC2" w:rsidR="00EC3368" w:rsidRDefault="00EC3368" w:rsidP="00EC3368">
      <w:pPr>
        <w:spacing w:line="360" w:lineRule="auto"/>
        <w:jc w:val="both"/>
        <w:rPr>
          <w:rFonts w:cs="Arial"/>
          <w:color w:val="000000"/>
          <w:szCs w:val="22"/>
        </w:rPr>
      </w:pPr>
      <w:r>
        <w:rPr>
          <w:rFonts w:cs="Arial"/>
          <w:color w:val="000000"/>
          <w:szCs w:val="22"/>
        </w:rPr>
        <w:t>Drugs</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2</w:t>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1</w:t>
      </w:r>
      <w:r>
        <w:rPr>
          <w:rFonts w:cs="Arial"/>
          <w:color w:val="000000"/>
          <w:szCs w:val="22"/>
        </w:rPr>
        <w:t>)</w:t>
      </w:r>
    </w:p>
    <w:p w14:paraId="515262F4" w14:textId="247B2C5D" w:rsidR="00EC3368" w:rsidRDefault="00EC3368" w:rsidP="00EC3368">
      <w:pPr>
        <w:spacing w:line="360" w:lineRule="auto"/>
        <w:jc w:val="both"/>
        <w:rPr>
          <w:rFonts w:cs="Arial"/>
          <w:color w:val="000000"/>
          <w:szCs w:val="22"/>
        </w:rPr>
      </w:pPr>
      <w:r>
        <w:rPr>
          <w:rFonts w:cs="Arial"/>
          <w:color w:val="000000"/>
          <w:szCs w:val="22"/>
        </w:rPr>
        <w:t>Auto crime</w:t>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0</w:t>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1</w:t>
      </w:r>
      <w:r>
        <w:rPr>
          <w:rFonts w:cs="Arial"/>
          <w:color w:val="000000"/>
          <w:szCs w:val="22"/>
        </w:rPr>
        <w:t>)</w:t>
      </w:r>
    </w:p>
    <w:p w14:paraId="60AB1E41" w14:textId="51864F3C" w:rsidR="00EC3368" w:rsidRDefault="00EC3368" w:rsidP="00EC3368">
      <w:pPr>
        <w:spacing w:line="360" w:lineRule="auto"/>
        <w:jc w:val="both"/>
        <w:rPr>
          <w:rFonts w:cs="Arial"/>
          <w:color w:val="000000"/>
          <w:szCs w:val="22"/>
        </w:rPr>
      </w:pPr>
      <w:r>
        <w:rPr>
          <w:rFonts w:cs="Arial"/>
          <w:color w:val="000000"/>
          <w:szCs w:val="22"/>
        </w:rPr>
        <w:t>Sexual offences</w:t>
      </w:r>
      <w:r>
        <w:rPr>
          <w:rFonts w:cs="Arial"/>
          <w:color w:val="000000"/>
          <w:szCs w:val="22"/>
        </w:rPr>
        <w:tab/>
      </w:r>
      <w:r>
        <w:rPr>
          <w:rFonts w:cs="Arial"/>
          <w:color w:val="000000"/>
          <w:szCs w:val="22"/>
        </w:rPr>
        <w:tab/>
        <w:t xml:space="preserve">  </w:t>
      </w:r>
      <w:r w:rsidR="00A4161A">
        <w:rPr>
          <w:rFonts w:cs="Arial"/>
          <w:color w:val="000000"/>
          <w:szCs w:val="22"/>
        </w:rPr>
        <w:t>1</w:t>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2</w:t>
      </w:r>
      <w:r>
        <w:rPr>
          <w:rFonts w:cs="Arial"/>
          <w:color w:val="000000"/>
          <w:szCs w:val="22"/>
        </w:rPr>
        <w:t>)</w:t>
      </w:r>
    </w:p>
    <w:p w14:paraId="1FB487DF" w14:textId="7FF77C9D" w:rsidR="00EC3368" w:rsidRDefault="00EC3368" w:rsidP="00EC3368">
      <w:pPr>
        <w:spacing w:line="360" w:lineRule="auto"/>
        <w:jc w:val="both"/>
        <w:rPr>
          <w:rFonts w:cs="Arial"/>
          <w:color w:val="000000"/>
          <w:szCs w:val="22"/>
        </w:rPr>
      </w:pPr>
      <w:r>
        <w:rPr>
          <w:rFonts w:cs="Arial"/>
          <w:color w:val="000000"/>
          <w:szCs w:val="22"/>
        </w:rPr>
        <w:t>Violent offences</w:t>
      </w:r>
      <w:r>
        <w:rPr>
          <w:rFonts w:cs="Arial"/>
          <w:color w:val="000000"/>
          <w:szCs w:val="22"/>
        </w:rPr>
        <w:tab/>
      </w:r>
      <w:r>
        <w:rPr>
          <w:rFonts w:cs="Arial"/>
          <w:color w:val="000000"/>
          <w:szCs w:val="22"/>
        </w:rPr>
        <w:tab/>
      </w:r>
      <w:r w:rsidR="00A4161A">
        <w:rPr>
          <w:rFonts w:cs="Arial"/>
          <w:color w:val="000000"/>
          <w:szCs w:val="22"/>
        </w:rPr>
        <w:t>25</w:t>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19</w:t>
      </w:r>
      <w:r>
        <w:rPr>
          <w:rFonts w:cs="Arial"/>
          <w:color w:val="000000"/>
          <w:szCs w:val="22"/>
        </w:rPr>
        <w:t>)</w:t>
      </w:r>
    </w:p>
    <w:p w14:paraId="6BCD2AD5" w14:textId="18105399" w:rsidR="00EC3368" w:rsidRDefault="00EC3368" w:rsidP="00EC3368">
      <w:pPr>
        <w:spacing w:line="360" w:lineRule="auto"/>
        <w:jc w:val="both"/>
        <w:rPr>
          <w:rFonts w:cs="Arial"/>
          <w:color w:val="000000"/>
          <w:szCs w:val="22"/>
        </w:rPr>
      </w:pPr>
      <w:r>
        <w:rPr>
          <w:rFonts w:cs="Arial"/>
          <w:color w:val="000000"/>
          <w:szCs w:val="22"/>
        </w:rPr>
        <w:t>Fraud</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00A4161A">
        <w:rPr>
          <w:rFonts w:cs="Arial"/>
          <w:color w:val="000000"/>
          <w:szCs w:val="22"/>
        </w:rPr>
        <w:t xml:space="preserve">  7</w:t>
      </w:r>
      <w:r>
        <w:rPr>
          <w:rFonts w:cs="Arial"/>
          <w:color w:val="000000"/>
          <w:szCs w:val="22"/>
        </w:rPr>
        <w:tab/>
      </w:r>
      <w:r>
        <w:rPr>
          <w:rFonts w:cs="Arial"/>
          <w:color w:val="000000"/>
          <w:szCs w:val="22"/>
        </w:rPr>
        <w:tab/>
      </w:r>
      <w:r>
        <w:rPr>
          <w:rFonts w:cs="Arial"/>
          <w:color w:val="000000"/>
          <w:szCs w:val="22"/>
        </w:rPr>
        <w:tab/>
        <w:t xml:space="preserve"> (1</w:t>
      </w:r>
      <w:r w:rsidR="00A4161A">
        <w:rPr>
          <w:rFonts w:cs="Arial"/>
          <w:color w:val="000000"/>
          <w:szCs w:val="22"/>
        </w:rPr>
        <w:t>6</w:t>
      </w:r>
      <w:r>
        <w:rPr>
          <w:rFonts w:cs="Arial"/>
          <w:color w:val="000000"/>
          <w:szCs w:val="22"/>
        </w:rPr>
        <w:t>)</w:t>
      </w:r>
    </w:p>
    <w:p w14:paraId="38F12FC1" w14:textId="227FBC49" w:rsidR="00EC3368" w:rsidRDefault="00EC3368" w:rsidP="00EC3368">
      <w:pPr>
        <w:spacing w:line="360" w:lineRule="auto"/>
        <w:jc w:val="both"/>
        <w:rPr>
          <w:rFonts w:cs="Arial"/>
          <w:color w:val="000000"/>
          <w:szCs w:val="22"/>
        </w:rPr>
      </w:pPr>
      <w:r>
        <w:rPr>
          <w:rFonts w:cs="Arial"/>
          <w:color w:val="000000"/>
          <w:szCs w:val="22"/>
        </w:rPr>
        <w:t>Other offences</w:t>
      </w:r>
      <w:r>
        <w:rPr>
          <w:rFonts w:cs="Arial"/>
          <w:color w:val="000000"/>
          <w:szCs w:val="22"/>
        </w:rPr>
        <w:tab/>
      </w:r>
      <w:r>
        <w:rPr>
          <w:rFonts w:cs="Arial"/>
          <w:color w:val="000000"/>
          <w:szCs w:val="22"/>
        </w:rPr>
        <w:tab/>
        <w:t xml:space="preserve">  </w:t>
      </w:r>
      <w:r w:rsidR="00A4161A">
        <w:rPr>
          <w:rFonts w:cs="Arial"/>
          <w:color w:val="000000"/>
          <w:szCs w:val="22"/>
        </w:rPr>
        <w:t>5</w:t>
      </w:r>
      <w:r>
        <w:rPr>
          <w:rFonts w:cs="Arial"/>
          <w:color w:val="000000"/>
          <w:szCs w:val="22"/>
        </w:rPr>
        <w:tab/>
      </w:r>
      <w:r>
        <w:rPr>
          <w:rFonts w:cs="Arial"/>
          <w:color w:val="000000"/>
          <w:szCs w:val="22"/>
        </w:rPr>
        <w:tab/>
      </w:r>
      <w:r>
        <w:rPr>
          <w:rFonts w:cs="Arial"/>
          <w:color w:val="000000"/>
          <w:szCs w:val="22"/>
        </w:rPr>
        <w:tab/>
        <w:t xml:space="preserve">  (</w:t>
      </w:r>
      <w:r w:rsidR="00A4161A">
        <w:rPr>
          <w:rFonts w:cs="Arial"/>
          <w:color w:val="000000"/>
          <w:szCs w:val="22"/>
        </w:rPr>
        <w:t>5</w:t>
      </w:r>
      <w:r>
        <w:rPr>
          <w:rFonts w:cs="Arial"/>
          <w:color w:val="000000"/>
          <w:szCs w:val="22"/>
        </w:rPr>
        <w:t>)</w:t>
      </w:r>
    </w:p>
    <w:p w14:paraId="17C1DB0E" w14:textId="77777777" w:rsidR="00EC3368" w:rsidRDefault="00EC3368" w:rsidP="00EC3368">
      <w:pPr>
        <w:spacing w:line="360" w:lineRule="auto"/>
        <w:jc w:val="both"/>
        <w:rPr>
          <w:rFonts w:cs="Arial"/>
          <w:color w:val="000000"/>
          <w:szCs w:val="22"/>
        </w:rPr>
      </w:pPr>
    </w:p>
    <w:p w14:paraId="02FD56B2" w14:textId="1D42B91D" w:rsidR="00EC3368" w:rsidRDefault="00EC3368" w:rsidP="00EC3368">
      <w:pPr>
        <w:spacing w:line="360" w:lineRule="auto"/>
        <w:jc w:val="both"/>
        <w:rPr>
          <w:rFonts w:cs="Arial"/>
          <w:color w:val="000000"/>
          <w:szCs w:val="22"/>
        </w:rPr>
      </w:pPr>
      <w:r>
        <w:rPr>
          <w:rFonts w:cs="Arial"/>
          <w:color w:val="000000"/>
          <w:szCs w:val="22"/>
        </w:rPr>
        <w:t>Total:</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00A4161A">
        <w:rPr>
          <w:rFonts w:cs="Arial"/>
          <w:color w:val="000000"/>
          <w:szCs w:val="22"/>
        </w:rPr>
        <w:t>52</w:t>
      </w:r>
      <w:r>
        <w:rPr>
          <w:rFonts w:cs="Arial"/>
          <w:color w:val="000000"/>
          <w:szCs w:val="22"/>
        </w:rPr>
        <w:t xml:space="preserve"> crimes.</w:t>
      </w:r>
      <w:r>
        <w:rPr>
          <w:rFonts w:cs="Arial"/>
          <w:color w:val="000000"/>
          <w:szCs w:val="22"/>
        </w:rPr>
        <w:tab/>
      </w:r>
      <w:r>
        <w:rPr>
          <w:rFonts w:cs="Arial"/>
          <w:color w:val="000000"/>
          <w:szCs w:val="22"/>
        </w:rPr>
        <w:tab/>
        <w:t xml:space="preserve"> (6</w:t>
      </w:r>
      <w:r w:rsidR="00A4161A">
        <w:rPr>
          <w:rFonts w:cs="Arial"/>
          <w:color w:val="000000"/>
          <w:szCs w:val="22"/>
        </w:rPr>
        <w:t>0</w:t>
      </w:r>
      <w:r>
        <w:rPr>
          <w:rFonts w:cs="Arial"/>
          <w:color w:val="000000"/>
          <w:szCs w:val="22"/>
        </w:rPr>
        <w:t xml:space="preserve"> crimes in equivalent period last year)</w:t>
      </w:r>
    </w:p>
    <w:p w14:paraId="4BF39D64" w14:textId="77777777" w:rsidR="00EC3368" w:rsidRDefault="00EC3368" w:rsidP="00EC3368">
      <w:pPr>
        <w:spacing w:line="360" w:lineRule="auto"/>
        <w:jc w:val="both"/>
        <w:rPr>
          <w:rFonts w:cs="Arial"/>
          <w:color w:val="000000"/>
          <w:szCs w:val="22"/>
        </w:rPr>
      </w:pPr>
    </w:p>
    <w:p w14:paraId="5BE9DE0B" w14:textId="7166F337" w:rsidR="00EC3368" w:rsidRDefault="00EC3368" w:rsidP="00EC3368">
      <w:pPr>
        <w:spacing w:line="360" w:lineRule="auto"/>
        <w:rPr>
          <w:rFonts w:cs="Arial"/>
          <w:color w:val="000000"/>
          <w:szCs w:val="22"/>
        </w:rPr>
      </w:pPr>
      <w:r>
        <w:rPr>
          <w:rFonts w:cs="Arial"/>
          <w:color w:val="000000"/>
          <w:szCs w:val="22"/>
        </w:rPr>
        <w:t xml:space="preserve">The </w:t>
      </w:r>
      <w:r w:rsidR="00A4161A">
        <w:rPr>
          <w:rFonts w:cs="Arial"/>
          <w:color w:val="000000"/>
          <w:szCs w:val="22"/>
        </w:rPr>
        <w:t>only</w:t>
      </w:r>
      <w:r>
        <w:rPr>
          <w:rFonts w:cs="Arial"/>
          <w:color w:val="000000"/>
          <w:szCs w:val="22"/>
        </w:rPr>
        <w:t xml:space="preserve"> reported burglar</w:t>
      </w:r>
      <w:r w:rsidR="00A4161A">
        <w:rPr>
          <w:rFonts w:cs="Arial"/>
          <w:color w:val="000000"/>
          <w:szCs w:val="22"/>
        </w:rPr>
        <w:t xml:space="preserve">y was at a flat in Pateley Bridge </w:t>
      </w:r>
      <w:r w:rsidR="00983FF5">
        <w:rPr>
          <w:rFonts w:cs="Arial"/>
          <w:color w:val="000000"/>
          <w:szCs w:val="22"/>
        </w:rPr>
        <w:t>which had its roots in animosity between two neighbours, damage was caused but nothing was stolen.</w:t>
      </w:r>
    </w:p>
    <w:p w14:paraId="35F83F3D" w14:textId="77777777" w:rsidR="00EC3368" w:rsidRDefault="00EC3368" w:rsidP="00EC3368">
      <w:pPr>
        <w:spacing w:line="360" w:lineRule="auto"/>
        <w:rPr>
          <w:rFonts w:cs="Arial"/>
          <w:color w:val="000000"/>
          <w:szCs w:val="22"/>
        </w:rPr>
      </w:pPr>
    </w:p>
    <w:p w14:paraId="0F9EC893" w14:textId="5E11BF77" w:rsidR="00EC3368" w:rsidRDefault="00983FF5" w:rsidP="00EC3368">
      <w:pPr>
        <w:spacing w:line="360" w:lineRule="auto"/>
        <w:rPr>
          <w:rFonts w:cs="Arial"/>
          <w:color w:val="000000"/>
          <w:szCs w:val="22"/>
        </w:rPr>
      </w:pPr>
      <w:r>
        <w:rPr>
          <w:rFonts w:cs="Arial"/>
          <w:color w:val="000000"/>
          <w:szCs w:val="22"/>
        </w:rPr>
        <w:t>There were only two thefts reported, the stolen property being a cat</w:t>
      </w:r>
      <w:r w:rsidR="0067674E">
        <w:rPr>
          <w:rFonts w:cs="Arial"/>
          <w:color w:val="000000"/>
          <w:szCs w:val="22"/>
        </w:rPr>
        <w:t>’</w:t>
      </w:r>
      <w:r>
        <w:rPr>
          <w:rFonts w:cs="Arial"/>
          <w:color w:val="000000"/>
          <w:szCs w:val="22"/>
        </w:rPr>
        <w:t>s drinking saucer and a scarecrow.  Both items were later recovered</w:t>
      </w:r>
      <w:r w:rsidR="00EC3368">
        <w:rPr>
          <w:rFonts w:cs="Arial"/>
          <w:color w:val="000000"/>
          <w:szCs w:val="22"/>
        </w:rPr>
        <w:t>.</w:t>
      </w:r>
    </w:p>
    <w:p w14:paraId="598178D5" w14:textId="77777777" w:rsidR="00EC3368" w:rsidRDefault="00EC3368" w:rsidP="00EC3368">
      <w:pPr>
        <w:spacing w:line="360" w:lineRule="auto"/>
        <w:rPr>
          <w:rFonts w:cs="Arial"/>
          <w:color w:val="000000"/>
          <w:szCs w:val="22"/>
        </w:rPr>
      </w:pPr>
    </w:p>
    <w:p w14:paraId="03E17E81" w14:textId="3D6BFD9A" w:rsidR="00EC3368" w:rsidRDefault="00983FF5" w:rsidP="00EC3368">
      <w:pPr>
        <w:spacing w:line="360" w:lineRule="auto"/>
        <w:rPr>
          <w:rFonts w:cs="Arial"/>
          <w:color w:val="000000"/>
          <w:szCs w:val="22"/>
        </w:rPr>
      </w:pPr>
      <w:r>
        <w:rPr>
          <w:rFonts w:cs="Arial"/>
          <w:color w:val="000000"/>
          <w:szCs w:val="22"/>
        </w:rPr>
        <w:t xml:space="preserve">The </w:t>
      </w:r>
      <w:r w:rsidR="0067674E">
        <w:rPr>
          <w:rFonts w:cs="Arial"/>
          <w:color w:val="000000"/>
          <w:szCs w:val="22"/>
        </w:rPr>
        <w:t>number</w:t>
      </w:r>
      <w:r>
        <w:rPr>
          <w:rFonts w:cs="Arial"/>
          <w:color w:val="000000"/>
          <w:szCs w:val="22"/>
        </w:rPr>
        <w:t xml:space="preserve"> of fraud offences reported is much less than the same period last year.  The majority were reported by individuals w</w:t>
      </w:r>
      <w:r w:rsidR="00E56A34">
        <w:rPr>
          <w:rFonts w:cs="Arial"/>
          <w:color w:val="000000"/>
          <w:szCs w:val="22"/>
        </w:rPr>
        <w:t xml:space="preserve">anting to log scams which they had not been taken in by, typically phishing attempts to obtain personal data </w:t>
      </w:r>
      <w:r w:rsidR="00917C81">
        <w:rPr>
          <w:rFonts w:cs="Arial"/>
          <w:color w:val="000000"/>
          <w:szCs w:val="22"/>
        </w:rPr>
        <w:t>with</w:t>
      </w:r>
      <w:r w:rsidR="00E56A34">
        <w:rPr>
          <w:rFonts w:cs="Arial"/>
          <w:color w:val="000000"/>
          <w:szCs w:val="22"/>
        </w:rPr>
        <w:t xml:space="preserve"> fake text</w:t>
      </w:r>
      <w:r w:rsidR="00917C81">
        <w:rPr>
          <w:rFonts w:cs="Arial"/>
          <w:color w:val="000000"/>
          <w:szCs w:val="22"/>
        </w:rPr>
        <w:t xml:space="preserve"> message</w:t>
      </w:r>
      <w:r w:rsidR="00E56A34">
        <w:rPr>
          <w:rFonts w:cs="Arial"/>
          <w:color w:val="000000"/>
          <w:szCs w:val="22"/>
        </w:rPr>
        <w:t xml:space="preserve">s or emails purporting to be from the </w:t>
      </w:r>
      <w:r w:rsidR="00917C81">
        <w:rPr>
          <w:rFonts w:cs="Arial"/>
          <w:color w:val="000000"/>
          <w:szCs w:val="22"/>
        </w:rPr>
        <w:t>I</w:t>
      </w:r>
      <w:r w:rsidR="00E56A34">
        <w:rPr>
          <w:rFonts w:cs="Arial"/>
          <w:color w:val="000000"/>
          <w:szCs w:val="22"/>
        </w:rPr>
        <w:t xml:space="preserve">nland </w:t>
      </w:r>
      <w:r w:rsidR="00917C81">
        <w:rPr>
          <w:rFonts w:cs="Arial"/>
          <w:color w:val="000000"/>
          <w:szCs w:val="22"/>
        </w:rPr>
        <w:t>R</w:t>
      </w:r>
      <w:r w:rsidR="00E56A34">
        <w:rPr>
          <w:rFonts w:cs="Arial"/>
          <w:color w:val="000000"/>
          <w:szCs w:val="22"/>
        </w:rPr>
        <w:t xml:space="preserve">evenue, TV licencing, Royal Mail and suchlike.  Incidents like this are referred by the police to ‘Action Fraud’ which is a national police agency for investigating fraud.  Although the local police do not get </w:t>
      </w:r>
      <w:r w:rsidR="00E56A34">
        <w:rPr>
          <w:rFonts w:cs="Arial"/>
          <w:color w:val="000000"/>
          <w:szCs w:val="22"/>
        </w:rPr>
        <w:lastRenderedPageBreak/>
        <w:t>involved in investigating these incidents we do have a policy of contacting victims to offer advice and reassurance, especially where it appears they may be vulnerable due to age or isolation. A more unusual fraud involved emails purporting to be from someone known to the victim who was asked to buy i-tunes vouchers then send the codes to the scammer.</w:t>
      </w:r>
    </w:p>
    <w:p w14:paraId="38175A70" w14:textId="77777777" w:rsidR="00E56A34" w:rsidRDefault="00E56A34" w:rsidP="00EC3368">
      <w:pPr>
        <w:spacing w:line="360" w:lineRule="auto"/>
        <w:rPr>
          <w:rFonts w:cs="Arial"/>
          <w:color w:val="000000"/>
          <w:szCs w:val="22"/>
        </w:rPr>
      </w:pPr>
    </w:p>
    <w:p w14:paraId="7CBEBD67" w14:textId="026EB4E7" w:rsidR="00EC3368" w:rsidRDefault="00EC3368" w:rsidP="00EC3368">
      <w:pPr>
        <w:spacing w:line="360" w:lineRule="auto"/>
        <w:rPr>
          <w:rFonts w:cs="Arial"/>
          <w:color w:val="000000"/>
          <w:szCs w:val="22"/>
        </w:rPr>
      </w:pPr>
      <w:r>
        <w:rPr>
          <w:rFonts w:cs="Arial"/>
          <w:color w:val="000000"/>
          <w:szCs w:val="22"/>
        </w:rPr>
        <w:t>Violent crime includes a wide variety of crime types and</w:t>
      </w:r>
      <w:r w:rsidR="00E56A34">
        <w:rPr>
          <w:rFonts w:cs="Arial"/>
          <w:color w:val="000000"/>
          <w:szCs w:val="22"/>
        </w:rPr>
        <w:t>, as usual,</w:t>
      </w:r>
      <w:r>
        <w:rPr>
          <w:rFonts w:cs="Arial"/>
          <w:color w:val="000000"/>
          <w:szCs w:val="22"/>
        </w:rPr>
        <w:t xml:space="preserve"> is the largest category in the list.</w:t>
      </w:r>
      <w:r w:rsidR="00E56A34">
        <w:rPr>
          <w:rFonts w:cs="Arial"/>
          <w:color w:val="000000"/>
          <w:szCs w:val="22"/>
        </w:rPr>
        <w:t xml:space="preserve">  </w:t>
      </w:r>
      <w:r w:rsidR="0067674E">
        <w:rPr>
          <w:rFonts w:cs="Arial"/>
          <w:color w:val="000000"/>
          <w:szCs w:val="22"/>
        </w:rPr>
        <w:t>One widely reported incident was a b</w:t>
      </w:r>
      <w:r w:rsidR="00E56A34">
        <w:rPr>
          <w:rFonts w:cs="Arial"/>
          <w:color w:val="000000"/>
          <w:szCs w:val="22"/>
        </w:rPr>
        <w:t xml:space="preserve">rawl </w:t>
      </w:r>
      <w:r w:rsidR="0067674E">
        <w:rPr>
          <w:rFonts w:cs="Arial"/>
          <w:color w:val="000000"/>
          <w:szCs w:val="22"/>
        </w:rPr>
        <w:t>which took place at</w:t>
      </w:r>
      <w:r w:rsidR="00E56A34">
        <w:rPr>
          <w:rFonts w:cs="Arial"/>
          <w:color w:val="000000"/>
          <w:szCs w:val="22"/>
        </w:rPr>
        <w:t xml:space="preserve"> </w:t>
      </w:r>
      <w:r w:rsidR="0067674E">
        <w:rPr>
          <w:rFonts w:cs="Arial"/>
          <w:color w:val="000000"/>
          <w:szCs w:val="22"/>
        </w:rPr>
        <w:t xml:space="preserve">Pateley Bridge </w:t>
      </w:r>
      <w:r w:rsidR="00E56A34">
        <w:rPr>
          <w:rFonts w:cs="Arial"/>
          <w:color w:val="000000"/>
          <w:szCs w:val="22"/>
        </w:rPr>
        <w:t>High St</w:t>
      </w:r>
      <w:r w:rsidR="0067674E">
        <w:rPr>
          <w:rFonts w:cs="Arial"/>
          <w:color w:val="000000"/>
          <w:szCs w:val="22"/>
        </w:rPr>
        <w:t>reet on 14</w:t>
      </w:r>
      <w:r w:rsidR="0067674E" w:rsidRPr="0067674E">
        <w:rPr>
          <w:rFonts w:cs="Arial"/>
          <w:color w:val="000000"/>
          <w:szCs w:val="22"/>
          <w:vertAlign w:val="superscript"/>
        </w:rPr>
        <w:t>th</w:t>
      </w:r>
      <w:r w:rsidR="0067674E">
        <w:rPr>
          <w:rFonts w:cs="Arial"/>
          <w:color w:val="000000"/>
          <w:szCs w:val="22"/>
        </w:rPr>
        <w:t xml:space="preserve"> August.  One man was arrested at the time and enquiries are on</w:t>
      </w:r>
      <w:r w:rsidR="00917C81">
        <w:rPr>
          <w:rFonts w:cs="Arial"/>
          <w:color w:val="000000"/>
          <w:szCs w:val="22"/>
        </w:rPr>
        <w:t>-</w:t>
      </w:r>
      <w:r w:rsidR="0067674E">
        <w:rPr>
          <w:rFonts w:cs="Arial"/>
          <w:color w:val="000000"/>
          <w:szCs w:val="22"/>
        </w:rPr>
        <w:t>going.</w:t>
      </w:r>
    </w:p>
    <w:p w14:paraId="72A6B5D3" w14:textId="009A663A" w:rsidR="00E56A34" w:rsidRDefault="00E56A34" w:rsidP="00EC3368">
      <w:pPr>
        <w:spacing w:line="360" w:lineRule="auto"/>
        <w:rPr>
          <w:rFonts w:cs="Arial"/>
          <w:color w:val="000000"/>
          <w:szCs w:val="22"/>
        </w:rPr>
      </w:pPr>
    </w:p>
    <w:p w14:paraId="74D46E98" w14:textId="482F8DAE" w:rsidR="00E56A34" w:rsidRDefault="0067674E" w:rsidP="00EC3368">
      <w:pPr>
        <w:spacing w:line="360" w:lineRule="auto"/>
        <w:rPr>
          <w:rFonts w:cs="Arial"/>
          <w:color w:val="000000"/>
          <w:szCs w:val="22"/>
        </w:rPr>
      </w:pPr>
      <w:r>
        <w:rPr>
          <w:rFonts w:cs="Arial"/>
          <w:color w:val="000000"/>
          <w:szCs w:val="22"/>
        </w:rPr>
        <w:t>A cannabis grow was discovered at a remote location upper Nidderdale during May and was dismantled by officers.</w:t>
      </w:r>
    </w:p>
    <w:p w14:paraId="635B387B" w14:textId="3D92B295" w:rsidR="002F7FB3" w:rsidRDefault="002F7FB3" w:rsidP="00EC3368">
      <w:pPr>
        <w:spacing w:line="360" w:lineRule="auto"/>
        <w:rPr>
          <w:rFonts w:cs="Arial"/>
          <w:color w:val="000000"/>
          <w:szCs w:val="22"/>
        </w:rPr>
      </w:pPr>
    </w:p>
    <w:p w14:paraId="3FD9C72F" w14:textId="1C9783A7" w:rsidR="002F7FB3" w:rsidRDefault="002F7FB3" w:rsidP="00EC3368">
      <w:pPr>
        <w:spacing w:line="360" w:lineRule="auto"/>
        <w:rPr>
          <w:rFonts w:cs="Arial"/>
          <w:color w:val="000000"/>
          <w:szCs w:val="22"/>
        </w:rPr>
      </w:pPr>
      <w:r>
        <w:rPr>
          <w:rFonts w:cs="Arial"/>
          <w:color w:val="000000"/>
          <w:szCs w:val="22"/>
        </w:rPr>
        <w:t>The five crimes in the ‘Other’ category were all disorderly conduct; abusive language and threatening behaviour.</w:t>
      </w:r>
    </w:p>
    <w:p w14:paraId="13716D7A" w14:textId="77777777" w:rsidR="00EC3368" w:rsidRDefault="00EC3368" w:rsidP="00EC3368">
      <w:pPr>
        <w:spacing w:line="360" w:lineRule="auto"/>
        <w:rPr>
          <w:rFonts w:cs="Arial"/>
          <w:color w:val="000000"/>
          <w:szCs w:val="22"/>
        </w:rPr>
      </w:pPr>
    </w:p>
    <w:p w14:paraId="65698E6E" w14:textId="77777777" w:rsidR="00EC3368" w:rsidRPr="008E41A5" w:rsidRDefault="00EC3368" w:rsidP="00EC3368">
      <w:pPr>
        <w:spacing w:line="360" w:lineRule="auto"/>
        <w:jc w:val="center"/>
        <w:rPr>
          <w:rFonts w:cs="Arial"/>
          <w:color w:val="000000"/>
          <w:szCs w:val="22"/>
        </w:rPr>
      </w:pPr>
      <w:r>
        <w:rPr>
          <w:rFonts w:cs="Arial"/>
          <w:b/>
          <w:color w:val="000000"/>
          <w:szCs w:val="22"/>
          <w:u w:val="single"/>
        </w:rPr>
        <w:t>Anti-S</w:t>
      </w:r>
      <w:r w:rsidRPr="00845431">
        <w:rPr>
          <w:rFonts w:cs="Arial"/>
          <w:b/>
          <w:color w:val="000000"/>
          <w:szCs w:val="22"/>
          <w:u w:val="single"/>
        </w:rPr>
        <w:t>ocial Behaviour</w:t>
      </w:r>
    </w:p>
    <w:p w14:paraId="13519C8F" w14:textId="203C924A" w:rsidR="00EC3368" w:rsidRPr="0067674E" w:rsidRDefault="0067674E" w:rsidP="002F7FB3">
      <w:pPr>
        <w:spacing w:line="360" w:lineRule="auto"/>
        <w:rPr>
          <w:rFonts w:cs="Arial"/>
          <w:bCs/>
          <w:color w:val="000000"/>
          <w:szCs w:val="22"/>
        </w:rPr>
      </w:pPr>
      <w:r w:rsidRPr="0067674E">
        <w:rPr>
          <w:rFonts w:cs="Arial"/>
          <w:bCs/>
          <w:color w:val="000000"/>
          <w:szCs w:val="22"/>
        </w:rPr>
        <w:t xml:space="preserve">We </w:t>
      </w:r>
      <w:r>
        <w:rPr>
          <w:rFonts w:cs="Arial"/>
          <w:bCs/>
          <w:color w:val="000000"/>
          <w:szCs w:val="22"/>
        </w:rPr>
        <w:t>have recorded 35 incidents of anti-social behaviour throughout the dale</w:t>
      </w:r>
      <w:r w:rsidR="002F7FB3">
        <w:rPr>
          <w:rFonts w:cs="Arial"/>
          <w:bCs/>
          <w:color w:val="000000"/>
          <w:szCs w:val="22"/>
        </w:rPr>
        <w:t>, these are in addition to the ‘disorderly conduct’ mentioned in the previous section</w:t>
      </w:r>
      <w:r>
        <w:rPr>
          <w:rFonts w:cs="Arial"/>
          <w:bCs/>
          <w:color w:val="000000"/>
          <w:szCs w:val="22"/>
        </w:rPr>
        <w:t>.  The</w:t>
      </w:r>
      <w:r w:rsidR="00917C81">
        <w:rPr>
          <w:rFonts w:cs="Arial"/>
          <w:bCs/>
          <w:color w:val="000000"/>
          <w:szCs w:val="22"/>
        </w:rPr>
        <w:t xml:space="preserve"> behaviour complained of includes</w:t>
      </w:r>
      <w:r>
        <w:rPr>
          <w:rFonts w:cs="Arial"/>
          <w:bCs/>
          <w:color w:val="000000"/>
          <w:szCs w:val="22"/>
        </w:rPr>
        <w:t xml:space="preserve"> individuals failing to self-isolate </w:t>
      </w:r>
      <w:r w:rsidR="002F7FB3">
        <w:rPr>
          <w:rFonts w:cs="Arial"/>
          <w:bCs/>
          <w:color w:val="000000"/>
          <w:szCs w:val="22"/>
        </w:rPr>
        <w:t xml:space="preserve">after a positive covid test, nuisance motorbikes, </w:t>
      </w:r>
      <w:r w:rsidR="00917C81">
        <w:rPr>
          <w:rFonts w:cs="Arial"/>
          <w:bCs/>
          <w:color w:val="000000"/>
          <w:szCs w:val="22"/>
        </w:rPr>
        <w:t xml:space="preserve">nuisance </w:t>
      </w:r>
      <w:r w:rsidR="002F7FB3">
        <w:rPr>
          <w:rFonts w:cs="Arial"/>
          <w:bCs/>
          <w:color w:val="000000"/>
          <w:szCs w:val="22"/>
        </w:rPr>
        <w:t>parking, vandalism not amounting to actual damage, and unpleasantness between neighbours not amounting to a crime.</w:t>
      </w:r>
    </w:p>
    <w:p w14:paraId="595A813B" w14:textId="77777777" w:rsidR="00EC3368" w:rsidRDefault="00EC3368" w:rsidP="00EC3368">
      <w:pPr>
        <w:spacing w:line="360" w:lineRule="auto"/>
        <w:jc w:val="center"/>
        <w:rPr>
          <w:rFonts w:cs="Arial"/>
          <w:b/>
          <w:color w:val="000000"/>
          <w:szCs w:val="22"/>
          <w:u w:val="single"/>
        </w:rPr>
      </w:pPr>
    </w:p>
    <w:p w14:paraId="32598DC8" w14:textId="3CEFDF69" w:rsidR="00EC3368" w:rsidRDefault="00EC3368" w:rsidP="00EC3368">
      <w:pPr>
        <w:spacing w:line="360" w:lineRule="auto"/>
        <w:jc w:val="center"/>
        <w:rPr>
          <w:rFonts w:cs="Arial"/>
          <w:b/>
          <w:color w:val="000000"/>
          <w:szCs w:val="22"/>
          <w:u w:val="single"/>
        </w:rPr>
      </w:pPr>
      <w:r w:rsidRPr="00845431">
        <w:rPr>
          <w:rFonts w:cs="Arial"/>
          <w:b/>
          <w:color w:val="000000"/>
          <w:szCs w:val="22"/>
          <w:u w:val="single"/>
        </w:rPr>
        <w:t>Road</w:t>
      </w:r>
      <w:r>
        <w:rPr>
          <w:rFonts w:cs="Arial"/>
          <w:b/>
          <w:color w:val="000000"/>
          <w:szCs w:val="22"/>
          <w:u w:val="single"/>
        </w:rPr>
        <w:t xml:space="preserve"> Traffic C</w:t>
      </w:r>
      <w:r w:rsidRPr="00845431">
        <w:rPr>
          <w:rFonts w:cs="Arial"/>
          <w:b/>
          <w:color w:val="000000"/>
          <w:szCs w:val="22"/>
          <w:u w:val="single"/>
        </w:rPr>
        <w:t>ollisions</w:t>
      </w:r>
    </w:p>
    <w:p w14:paraId="2CDB5D77" w14:textId="262E2C3F" w:rsidR="00EC3368" w:rsidRDefault="002F7FB3" w:rsidP="00EC3368">
      <w:pPr>
        <w:spacing w:line="360" w:lineRule="auto"/>
        <w:jc w:val="both"/>
        <w:rPr>
          <w:rFonts w:cs="Arial"/>
          <w:color w:val="000000"/>
        </w:rPr>
      </w:pPr>
      <w:r>
        <w:rPr>
          <w:rFonts w:cs="Arial"/>
          <w:color w:val="000000"/>
        </w:rPr>
        <w:t xml:space="preserve">There have been </w:t>
      </w:r>
      <w:r w:rsidR="00C1294C">
        <w:rPr>
          <w:rFonts w:cs="Arial"/>
          <w:color w:val="000000"/>
        </w:rPr>
        <w:t>four</w:t>
      </w:r>
      <w:r>
        <w:rPr>
          <w:rFonts w:cs="Arial"/>
          <w:color w:val="000000"/>
        </w:rPr>
        <w:t xml:space="preserve"> collisions resulting in injury</w:t>
      </w:r>
      <w:r w:rsidR="00316BCE">
        <w:rPr>
          <w:rFonts w:cs="Arial"/>
          <w:color w:val="000000"/>
        </w:rPr>
        <w:t xml:space="preserve"> since </w:t>
      </w:r>
      <w:r w:rsidR="00C1294C">
        <w:rPr>
          <w:rFonts w:cs="Arial"/>
          <w:color w:val="000000"/>
        </w:rPr>
        <w:t>29</w:t>
      </w:r>
      <w:r w:rsidR="00C1294C" w:rsidRPr="00C1294C">
        <w:rPr>
          <w:rFonts w:cs="Arial"/>
          <w:color w:val="000000"/>
          <w:vertAlign w:val="superscript"/>
        </w:rPr>
        <w:t>th</w:t>
      </w:r>
      <w:r w:rsidR="00C1294C">
        <w:rPr>
          <w:rFonts w:cs="Arial"/>
          <w:color w:val="000000"/>
        </w:rPr>
        <w:t xml:space="preserve"> May</w:t>
      </w:r>
      <w:r>
        <w:rPr>
          <w:rFonts w:cs="Arial"/>
          <w:color w:val="000000"/>
        </w:rPr>
        <w:t xml:space="preserve">.  </w:t>
      </w:r>
      <w:r w:rsidR="00316BCE">
        <w:rPr>
          <w:rFonts w:cs="Arial"/>
          <w:color w:val="000000"/>
        </w:rPr>
        <w:t>Two of these occurred when vehicles mounted the pavement, while negotiating congested road space, and struck a pedestrian. These were at Summerbridge near the Dobson Bank junction and at Pateley Bridge High Street.  The third happened when a vehicle left B6265 at the end of the straight between Burnt Yates and Tinkler Lane.  No-one suffered life threatening injuries.</w:t>
      </w:r>
      <w:r w:rsidR="00C1294C">
        <w:rPr>
          <w:rFonts w:cs="Arial"/>
          <w:color w:val="000000"/>
        </w:rPr>
        <w:t xml:space="preserve">  There was also an accident when a cyclist descending Greenhow Hill fell off, it did not involve a motor vehicle.</w:t>
      </w:r>
    </w:p>
    <w:p w14:paraId="095B8A88" w14:textId="17DE3670" w:rsidR="00316BCE" w:rsidRDefault="00316BCE" w:rsidP="00EC3368">
      <w:pPr>
        <w:spacing w:line="360" w:lineRule="auto"/>
        <w:jc w:val="both"/>
        <w:rPr>
          <w:rFonts w:cs="Arial"/>
          <w:color w:val="000000"/>
        </w:rPr>
      </w:pPr>
    </w:p>
    <w:p w14:paraId="42DB1CED" w14:textId="6C451057" w:rsidR="00316BCE" w:rsidRDefault="00316BCE" w:rsidP="00EC3368">
      <w:pPr>
        <w:spacing w:line="360" w:lineRule="auto"/>
        <w:jc w:val="both"/>
        <w:rPr>
          <w:rFonts w:cs="Arial"/>
          <w:color w:val="000000"/>
        </w:rPr>
      </w:pPr>
      <w:r>
        <w:rPr>
          <w:rFonts w:cs="Arial"/>
          <w:color w:val="000000"/>
        </w:rPr>
        <w:t>Twelve damage only collisions were reported.</w:t>
      </w:r>
    </w:p>
    <w:p w14:paraId="3090D05E" w14:textId="77777777" w:rsidR="00917C81" w:rsidRDefault="00917C81" w:rsidP="00EC3368">
      <w:pPr>
        <w:spacing w:line="360" w:lineRule="auto"/>
        <w:jc w:val="both"/>
        <w:rPr>
          <w:rFonts w:cs="Arial"/>
          <w:color w:val="000000"/>
        </w:rPr>
      </w:pPr>
    </w:p>
    <w:p w14:paraId="769D7286" w14:textId="77777777" w:rsidR="00EC3368" w:rsidRDefault="00EC3368" w:rsidP="00EC3368">
      <w:pPr>
        <w:spacing w:line="360" w:lineRule="auto"/>
        <w:jc w:val="center"/>
        <w:rPr>
          <w:rFonts w:cs="Arial"/>
          <w:b/>
          <w:color w:val="000000"/>
          <w:u w:val="single"/>
        </w:rPr>
      </w:pPr>
      <w:r>
        <w:rPr>
          <w:rFonts w:cs="Arial"/>
          <w:b/>
          <w:color w:val="000000"/>
          <w:u w:val="single"/>
        </w:rPr>
        <w:t>Other N</w:t>
      </w:r>
      <w:r w:rsidRPr="0028262D">
        <w:rPr>
          <w:rFonts w:cs="Arial"/>
          <w:b/>
          <w:color w:val="000000"/>
          <w:u w:val="single"/>
        </w:rPr>
        <w:t>ews</w:t>
      </w:r>
    </w:p>
    <w:p w14:paraId="48308119" w14:textId="7094D4E3" w:rsidR="00EC3368" w:rsidRDefault="00917C81" w:rsidP="00EC3368">
      <w:pPr>
        <w:spacing w:line="360" w:lineRule="auto"/>
        <w:jc w:val="both"/>
        <w:rPr>
          <w:rFonts w:cs="Arial"/>
          <w:color w:val="000000"/>
        </w:rPr>
      </w:pPr>
      <w:r>
        <w:rPr>
          <w:rFonts w:cs="Arial"/>
          <w:color w:val="000000"/>
        </w:rPr>
        <w:t>The new police office at Pateley Bridge is working well and members of the public are calling to report incidents, ask for advice, and assist with investigations.  The old police station is up for sale through Bruton Knowles estate agents.  Offers sought in the region of £275,000.  Last chanve to view, by appointment with the agent, is 10</w:t>
      </w:r>
      <w:r w:rsidRPr="00917C81">
        <w:rPr>
          <w:rFonts w:cs="Arial"/>
          <w:color w:val="000000"/>
          <w:vertAlign w:val="superscript"/>
        </w:rPr>
        <w:t>th</w:t>
      </w:r>
      <w:r>
        <w:rPr>
          <w:rFonts w:cs="Arial"/>
          <w:color w:val="000000"/>
        </w:rPr>
        <w:t xml:space="preserve"> Sept.  See sign outside the police station for more information!</w:t>
      </w:r>
    </w:p>
    <w:p w14:paraId="18B80A78" w14:textId="77777777" w:rsidR="00C5523F" w:rsidRDefault="00C5523F" w:rsidP="00EC3368">
      <w:pPr>
        <w:spacing w:line="360" w:lineRule="auto"/>
        <w:jc w:val="both"/>
        <w:rPr>
          <w:rFonts w:cs="Arial"/>
          <w:color w:val="000000"/>
        </w:rPr>
      </w:pPr>
    </w:p>
    <w:p w14:paraId="69219D1D" w14:textId="3F2B69A6" w:rsidR="00C5523F" w:rsidRDefault="00C5523F" w:rsidP="00EC3368">
      <w:pPr>
        <w:spacing w:line="360" w:lineRule="auto"/>
        <w:jc w:val="both"/>
        <w:rPr>
          <w:rFonts w:cs="Arial"/>
          <w:color w:val="000000"/>
        </w:rPr>
      </w:pPr>
      <w:r>
        <w:rPr>
          <w:rFonts w:cs="Arial"/>
          <w:color w:val="000000"/>
        </w:rPr>
        <w:lastRenderedPageBreak/>
        <w:t>North Yorkshire Police has revised its presence on social media and now has a number accounts on Facebook, Twitter, and Instagram. One reason for the revision was to enable the force to efficiently monitor the increasing amount of contact it has with the public via social media.  Nidderdale area is included in the accounts for the Harrogate Borough area.  More details on the North Yorkshire Police website.  Your local officer, PC Hickson, has started posting on Twitter from time to time.</w:t>
      </w:r>
    </w:p>
    <w:p w14:paraId="26718697" w14:textId="77777777" w:rsidR="00917C81" w:rsidRDefault="00917C81" w:rsidP="00EC3368">
      <w:pPr>
        <w:spacing w:line="360" w:lineRule="auto"/>
        <w:jc w:val="both"/>
        <w:rPr>
          <w:rFonts w:cs="Arial"/>
          <w:color w:val="000000"/>
        </w:rPr>
      </w:pPr>
    </w:p>
    <w:p w14:paraId="07D574F3" w14:textId="39D7CA1D" w:rsidR="00EC3368" w:rsidRDefault="00EC3368" w:rsidP="00EC3368">
      <w:pPr>
        <w:spacing w:line="360" w:lineRule="auto"/>
        <w:jc w:val="both"/>
        <w:rPr>
          <w:rFonts w:cs="Arial"/>
          <w:color w:val="000000"/>
        </w:rPr>
      </w:pPr>
      <w:r>
        <w:rPr>
          <w:rFonts w:cs="Arial"/>
          <w:color w:val="000000"/>
        </w:rPr>
        <w:t>Constable Bill Hickson (</w:t>
      </w:r>
      <w:r w:rsidRPr="00B07479">
        <w:rPr>
          <w:rFonts w:cs="Arial"/>
          <w:color w:val="000000"/>
        </w:rPr>
        <w:t>PC</w:t>
      </w:r>
      <w:r>
        <w:rPr>
          <w:rFonts w:cs="Arial"/>
          <w:color w:val="000000"/>
        </w:rPr>
        <w:t xml:space="preserve">820) is based at the Pateley Bridge police office in the old workhouse at King Street. He can be contacted at; </w:t>
      </w:r>
      <w:hyperlink r:id="rId12" w:history="1">
        <w:r w:rsidRPr="002D09B2">
          <w:rPr>
            <w:rStyle w:val="Hyperlink"/>
            <w:rFonts w:cs="Arial"/>
          </w:rPr>
          <w:t>Bill.Hickson@northyorkshire.police.uk</w:t>
        </w:r>
      </w:hyperlink>
      <w:r>
        <w:rPr>
          <w:rFonts w:cs="Arial"/>
          <w:color w:val="000000"/>
        </w:rPr>
        <w:t xml:space="preserve"> or by telephone; 101 ext 30820.</w:t>
      </w:r>
    </w:p>
    <w:p w14:paraId="22F45217" w14:textId="77777777" w:rsidR="00EC3368" w:rsidRDefault="00EC3368" w:rsidP="00EC3368">
      <w:pPr>
        <w:spacing w:line="360" w:lineRule="auto"/>
        <w:jc w:val="both"/>
        <w:rPr>
          <w:rFonts w:cs="Arial"/>
          <w:color w:val="000000"/>
        </w:rPr>
      </w:pPr>
    </w:p>
    <w:p w14:paraId="11FDFE98" w14:textId="77777777" w:rsidR="00EC3368" w:rsidRDefault="00EC3368" w:rsidP="00EC3368">
      <w:pPr>
        <w:spacing w:line="360" w:lineRule="auto"/>
        <w:jc w:val="both"/>
        <w:rPr>
          <w:rFonts w:cs="Arial"/>
          <w:color w:val="000000"/>
        </w:rPr>
      </w:pPr>
      <w:r>
        <w:rPr>
          <w:rFonts w:cs="Arial"/>
          <w:color w:val="000000"/>
        </w:rPr>
        <w:t>Sergeant Clare Mayes (PS1835) and Police Community Support Officer Debbie La’Borde (PCSO3691) are also part of the neighbourhood police team for Nidderdale and are based in Ripon.</w:t>
      </w:r>
    </w:p>
    <w:p w14:paraId="581CD693" w14:textId="77777777" w:rsidR="00EC3368" w:rsidRDefault="00C1294C" w:rsidP="00EC3368">
      <w:pPr>
        <w:spacing w:line="360" w:lineRule="auto"/>
        <w:jc w:val="both"/>
        <w:rPr>
          <w:rFonts w:cs="Arial"/>
          <w:color w:val="000000"/>
        </w:rPr>
      </w:pPr>
      <w:hyperlink r:id="rId13" w:history="1">
        <w:r w:rsidR="00EC3368" w:rsidRPr="002D09B2">
          <w:rPr>
            <w:rStyle w:val="Hyperlink"/>
            <w:rFonts w:cs="Arial"/>
          </w:rPr>
          <w:t>Debbie.La</w:t>
        </w:r>
        <w:r w:rsidR="00EC3368">
          <w:rPr>
            <w:rStyle w:val="Hyperlink"/>
            <w:rFonts w:cs="Arial"/>
          </w:rPr>
          <w:t>’</w:t>
        </w:r>
        <w:r w:rsidR="00EC3368" w:rsidRPr="002D09B2">
          <w:rPr>
            <w:rStyle w:val="Hyperlink"/>
            <w:rFonts w:cs="Arial"/>
          </w:rPr>
          <w:t>borde@northyorkshire.police.uk</w:t>
        </w:r>
      </w:hyperlink>
      <w:r w:rsidR="00EC3368">
        <w:rPr>
          <w:rFonts w:cs="Arial"/>
          <w:color w:val="000000"/>
        </w:rPr>
        <w:t xml:space="preserve"> </w:t>
      </w:r>
      <w:r w:rsidR="00EC3368">
        <w:rPr>
          <w:rFonts w:cs="Arial"/>
          <w:color w:val="000000"/>
        </w:rPr>
        <w:tab/>
        <w:t>Tel; 101 ext 33691</w:t>
      </w:r>
    </w:p>
    <w:p w14:paraId="65609892" w14:textId="77777777" w:rsidR="00EC3368" w:rsidRDefault="00C1294C" w:rsidP="00EC3368">
      <w:pPr>
        <w:spacing w:line="360" w:lineRule="auto"/>
        <w:jc w:val="both"/>
        <w:rPr>
          <w:rFonts w:cs="Arial"/>
          <w:color w:val="000000"/>
        </w:rPr>
      </w:pPr>
      <w:hyperlink r:id="rId14" w:history="1">
        <w:r w:rsidR="00EC3368" w:rsidRPr="002D09B2">
          <w:rPr>
            <w:rStyle w:val="Hyperlink"/>
            <w:rFonts w:cs="Arial"/>
          </w:rPr>
          <w:t>Claire.Mayes@northyorkshire.police.uk</w:t>
        </w:r>
      </w:hyperlink>
      <w:r w:rsidR="00EC3368">
        <w:rPr>
          <w:rFonts w:cs="Arial"/>
          <w:color w:val="000000"/>
        </w:rPr>
        <w:t xml:space="preserve">. </w:t>
      </w:r>
      <w:r w:rsidR="00EC3368">
        <w:rPr>
          <w:rFonts w:cs="Arial"/>
          <w:color w:val="000000"/>
        </w:rPr>
        <w:tab/>
        <w:t>Tel; 101 ext 31835</w:t>
      </w:r>
    </w:p>
    <w:p w14:paraId="45CA0AB5" w14:textId="77777777" w:rsidR="00EC3368" w:rsidRDefault="00EC3368" w:rsidP="00EC3368">
      <w:pPr>
        <w:spacing w:line="360" w:lineRule="auto"/>
        <w:jc w:val="both"/>
        <w:rPr>
          <w:rFonts w:cs="Arial"/>
          <w:color w:val="000000"/>
        </w:rPr>
      </w:pPr>
    </w:p>
    <w:p w14:paraId="73098A48" w14:textId="77777777" w:rsidR="00EC3368" w:rsidRPr="00B07479" w:rsidRDefault="00EC3368" w:rsidP="00EC3368">
      <w:pPr>
        <w:spacing w:line="360" w:lineRule="auto"/>
        <w:jc w:val="both"/>
        <w:rPr>
          <w:rFonts w:cs="Arial"/>
          <w:color w:val="000000"/>
        </w:rPr>
      </w:pPr>
      <w:r>
        <w:rPr>
          <w:rFonts w:cs="Arial"/>
          <w:color w:val="000000"/>
        </w:rPr>
        <w:t xml:space="preserve">We are part of the “Harrogate Outer” team and further information can be found on the North Yorkshire Police website at </w:t>
      </w:r>
      <w:hyperlink r:id="rId15" w:history="1">
        <w:r w:rsidRPr="002D09B2">
          <w:rPr>
            <w:rStyle w:val="Hyperlink"/>
            <w:rFonts w:cs="Arial"/>
          </w:rPr>
          <w:t>www.northyorkshire.police.uk</w:t>
        </w:r>
      </w:hyperlink>
      <w:r>
        <w:rPr>
          <w:rFonts w:cs="Arial"/>
          <w:color w:val="000000"/>
        </w:rPr>
        <w:t xml:space="preserve"> &gt; your neighbourhood</w:t>
      </w:r>
    </w:p>
    <w:p w14:paraId="2FA5300E" w14:textId="77777777" w:rsidR="00EC3368" w:rsidRDefault="00EC3368" w:rsidP="00D14CE6">
      <w:pPr>
        <w:spacing w:line="360" w:lineRule="auto"/>
      </w:pPr>
    </w:p>
    <w:sectPr w:rsidR="00EC3368" w:rsidSect="00D14CE6">
      <w:headerReference w:type="even" r:id="rId16"/>
      <w:headerReference w:type="default" r:id="rId17"/>
      <w:footerReference w:type="even" r:id="rId18"/>
      <w:footerReference w:type="default" r:id="rId19"/>
      <w:headerReference w:type="first" r:id="rId20"/>
      <w:footerReference w:type="first" r:id="rId21"/>
      <w:pgSz w:w="11906" w:h="16838" w:code="9"/>
      <w:pgMar w:top="902" w:right="748" w:bottom="1440" w:left="902" w:header="709"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E72D8" w14:textId="77777777" w:rsidR="00D14CE6" w:rsidRDefault="00D14CE6">
      <w:r>
        <w:separator/>
      </w:r>
    </w:p>
  </w:endnote>
  <w:endnote w:type="continuationSeparator" w:id="0">
    <w:p w14:paraId="30B29B58" w14:textId="77777777" w:rsidR="00D14CE6" w:rsidRDefault="00D1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FDF7" w14:textId="77777777" w:rsidR="00D14CE6" w:rsidRDefault="00D1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39162" w14:textId="77777777" w:rsidR="00D14CE6" w:rsidRDefault="00D14CE6" w:rsidP="00D516F6">
    <w:pPr>
      <w:rPr>
        <w:rFonts w:ascii="Swiss721BT-Roman" w:hAnsi="Swiss721BT-Roman" w:cs="Swiss721BT-Roman"/>
        <w:color w:val="000000"/>
        <w:sz w:val="17"/>
        <w:szCs w:val="16"/>
        <w:lang w:eastAsia="en-GB"/>
      </w:rPr>
    </w:pPr>
    <w:bookmarkStart w:id="2" w:name="TITUS1FooterPrimary"/>
    <w:r w:rsidRPr="00D516F6">
      <w:rPr>
        <w:rFonts w:ascii="Swiss721BT-Roman" w:hAnsi="Swiss721BT-Roman" w:cs="Swiss721BT-Roman"/>
        <w:color w:val="000000"/>
        <w:sz w:val="17"/>
        <w:szCs w:val="16"/>
        <w:lang w:eastAsia="en-GB"/>
      </w:rPr>
      <w:t> </w:t>
    </w:r>
  </w:p>
  <w:bookmarkEnd w:id="2"/>
  <w:p w14:paraId="570D183E" w14:textId="77777777" w:rsidR="00D14CE6" w:rsidRPr="004E526F" w:rsidRDefault="00D14CE6" w:rsidP="00D14CE6">
    <w:pPr>
      <w:pStyle w:val="Footer"/>
      <w:ind w:right="1325"/>
      <w:jc w:val="right"/>
      <w:rPr>
        <w:rFonts w:ascii="Calibri" w:hAnsi="Calibri" w:cs="Calibri"/>
        <w:sz w:val="19"/>
        <w:szCs w:val="19"/>
        <w:lang w:eastAsia="en-GB"/>
      </w:rPr>
    </w:pPr>
    <w:r>
      <w:rPr>
        <w:lang w:eastAsia="en-GB"/>
      </w:rPr>
      <w:drawing>
        <wp:anchor distT="0" distB="0" distL="114300" distR="114300" simplePos="0" relativeHeight="251660800" behindDoc="1" locked="0" layoutInCell="1" allowOverlap="1" wp14:anchorId="697FFE21" wp14:editId="6E452E99">
          <wp:simplePos x="0" y="0"/>
          <wp:positionH relativeFrom="column">
            <wp:posOffset>5831840</wp:posOffset>
          </wp:positionH>
          <wp:positionV relativeFrom="paragraph">
            <wp:posOffset>-381000</wp:posOffset>
          </wp:positionV>
          <wp:extent cx="821690" cy="576580"/>
          <wp:effectExtent l="0" t="0" r="0" b="0"/>
          <wp:wrapNone/>
          <wp:docPr id="6" name="Picture 6"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661824" behindDoc="1" locked="0" layoutInCell="1" allowOverlap="1" wp14:anchorId="6F199206" wp14:editId="4303E67E">
          <wp:simplePos x="0" y="0"/>
          <wp:positionH relativeFrom="column">
            <wp:posOffset>-216535</wp:posOffset>
          </wp:positionH>
          <wp:positionV relativeFrom="paragraph">
            <wp:posOffset>-310515</wp:posOffset>
          </wp:positionV>
          <wp:extent cx="1239520" cy="448945"/>
          <wp:effectExtent l="0" t="0" r="0" b="8255"/>
          <wp:wrapNone/>
          <wp:docPr id="7" name="Picture 7" descr="CS_National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_National_logo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19"/>
        <w:szCs w:val="19"/>
        <w:lang w:eastAsia="en-GB"/>
      </w:rPr>
      <w:t>Police Station</w:t>
    </w:r>
    <w:r w:rsidRPr="00270A73">
      <w:rPr>
        <w:rFonts w:ascii="Calibri" w:hAnsi="Calibri" w:cs="Swiss721BT-Roman"/>
        <w:sz w:val="19"/>
        <w:szCs w:val="19"/>
        <w:lang w:eastAsia="en-GB"/>
      </w:rPr>
      <w:t xml:space="preserve"> |  </w:t>
    </w:r>
    <w:r>
      <w:rPr>
        <w:rFonts w:ascii="Calibri" w:hAnsi="Calibri" w:cs="Calibri"/>
        <w:sz w:val="19"/>
        <w:szCs w:val="19"/>
        <w:lang w:eastAsia="en-GB"/>
      </w:rPr>
      <w:t>King Street</w:t>
    </w:r>
    <w:r w:rsidRPr="00270A73">
      <w:rPr>
        <w:rFonts w:ascii="Calibri" w:hAnsi="Calibri" w:cs="Swiss721BT-Roman"/>
        <w:sz w:val="19"/>
        <w:szCs w:val="19"/>
        <w:lang w:eastAsia="en-GB"/>
      </w:rPr>
      <w:t xml:space="preserve">  |  </w:t>
    </w:r>
    <w:r>
      <w:rPr>
        <w:rFonts w:ascii="Calibri" w:hAnsi="Calibri" w:cs="Calibri"/>
        <w:sz w:val="19"/>
        <w:szCs w:val="19"/>
        <w:lang w:eastAsia="en-GB"/>
      </w:rPr>
      <w:t>Pateley Bridge</w:t>
    </w:r>
    <w:r w:rsidRPr="00270A73">
      <w:rPr>
        <w:rFonts w:ascii="Calibri" w:hAnsi="Calibri" w:cs="Swiss721BT-Roman"/>
        <w:sz w:val="19"/>
        <w:szCs w:val="19"/>
        <w:lang w:eastAsia="en-GB"/>
      </w:rPr>
      <w:t xml:space="preserve">  |  </w:t>
    </w:r>
    <w:r w:rsidRPr="00270A73">
      <w:rPr>
        <w:rFonts w:ascii="Calibri" w:hAnsi="Calibri" w:cs="Calibri"/>
        <w:sz w:val="19"/>
        <w:szCs w:val="19"/>
        <w:lang w:eastAsia="en-GB"/>
      </w:rPr>
      <w:t>N</w:t>
    </w:r>
    <w:r w:rsidRPr="00270A73">
      <w:rPr>
        <w:rFonts w:ascii="Calibri" w:hAnsi="Calibri" w:cs="Swiss721BT-Roman"/>
        <w:sz w:val="19"/>
        <w:szCs w:val="19"/>
        <w:lang w:eastAsia="en-GB"/>
      </w:rPr>
      <w:t xml:space="preserve">orth Yorkshire  |  </w:t>
    </w:r>
    <w:r>
      <w:rPr>
        <w:rFonts w:ascii="Calibri" w:hAnsi="Calibri" w:cs="Calibri"/>
        <w:sz w:val="19"/>
        <w:szCs w:val="19"/>
        <w:lang w:eastAsia="en-GB"/>
      </w:rPr>
      <w:t>HG3 5LE</w:t>
    </w:r>
  </w:p>
  <w:p w14:paraId="2C67F2D8" w14:textId="77777777" w:rsidR="00D14CE6" w:rsidRDefault="00D14CE6" w:rsidP="00D14CE6">
    <w:pPr>
      <w:jc w:val="right"/>
      <w:rPr>
        <w:rFonts w:ascii="Swiss721BT-Roman" w:hAnsi="Swiss721BT-Roman" w:cs="Swiss721BT-Roman"/>
        <w:sz w:val="16"/>
        <w:szCs w:val="16"/>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AB08" w14:textId="77777777" w:rsidR="00D14CE6" w:rsidRPr="004E526F" w:rsidRDefault="00D14CE6" w:rsidP="0005568F">
    <w:pPr>
      <w:pStyle w:val="Footer"/>
      <w:ind w:right="1325"/>
      <w:jc w:val="right"/>
      <w:rPr>
        <w:rFonts w:ascii="Calibri" w:hAnsi="Calibri" w:cs="Calibri"/>
        <w:sz w:val="19"/>
        <w:szCs w:val="19"/>
        <w:lang w:eastAsia="en-GB"/>
      </w:rPr>
    </w:pPr>
    <w:r>
      <w:rPr>
        <w:lang w:eastAsia="en-GB"/>
      </w:rPr>
      <w:drawing>
        <wp:anchor distT="0" distB="0" distL="114300" distR="114300" simplePos="0" relativeHeight="251656704" behindDoc="1" locked="0" layoutInCell="1" allowOverlap="1" wp14:anchorId="2CC08CA4" wp14:editId="71E04033">
          <wp:simplePos x="0" y="0"/>
          <wp:positionH relativeFrom="column">
            <wp:posOffset>5831840</wp:posOffset>
          </wp:positionH>
          <wp:positionV relativeFrom="paragraph">
            <wp:posOffset>-381000</wp:posOffset>
          </wp:positionV>
          <wp:extent cx="821690" cy="576580"/>
          <wp:effectExtent l="0" t="0" r="0" b="0"/>
          <wp:wrapNone/>
          <wp:docPr id="5" name="Picture 5"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657728" behindDoc="1" locked="0" layoutInCell="1" allowOverlap="1" wp14:anchorId="430BCF73" wp14:editId="37225069">
          <wp:simplePos x="0" y="0"/>
          <wp:positionH relativeFrom="column">
            <wp:posOffset>-216535</wp:posOffset>
          </wp:positionH>
          <wp:positionV relativeFrom="paragraph">
            <wp:posOffset>-310515</wp:posOffset>
          </wp:positionV>
          <wp:extent cx="1239520" cy="448945"/>
          <wp:effectExtent l="0" t="0" r="0" b="8255"/>
          <wp:wrapNone/>
          <wp:docPr id="9" name="Picture 9" descr="CS_National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_National_logo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19"/>
        <w:szCs w:val="19"/>
        <w:lang w:eastAsia="en-GB"/>
      </w:rPr>
      <w:t>Police Station</w:t>
    </w:r>
    <w:r w:rsidRPr="00270A73">
      <w:rPr>
        <w:rFonts w:ascii="Calibri" w:hAnsi="Calibri" w:cs="Swiss721BT-Roman"/>
        <w:sz w:val="19"/>
        <w:szCs w:val="19"/>
        <w:lang w:eastAsia="en-GB"/>
      </w:rPr>
      <w:t xml:space="preserve"> |  </w:t>
    </w:r>
    <w:r>
      <w:rPr>
        <w:rFonts w:ascii="Calibri" w:hAnsi="Calibri" w:cs="Calibri"/>
        <w:sz w:val="19"/>
        <w:szCs w:val="19"/>
        <w:lang w:eastAsia="en-GB"/>
      </w:rPr>
      <w:t>King Street</w:t>
    </w:r>
    <w:r w:rsidRPr="00270A73">
      <w:rPr>
        <w:rFonts w:ascii="Calibri" w:hAnsi="Calibri" w:cs="Swiss721BT-Roman"/>
        <w:sz w:val="19"/>
        <w:szCs w:val="19"/>
        <w:lang w:eastAsia="en-GB"/>
      </w:rPr>
      <w:t xml:space="preserve">  |  </w:t>
    </w:r>
    <w:r>
      <w:rPr>
        <w:rFonts w:ascii="Calibri" w:hAnsi="Calibri" w:cs="Calibri"/>
        <w:sz w:val="19"/>
        <w:szCs w:val="19"/>
        <w:lang w:eastAsia="en-GB"/>
      </w:rPr>
      <w:t>Pateley Bridge</w:t>
    </w:r>
    <w:r w:rsidRPr="00270A73">
      <w:rPr>
        <w:rFonts w:ascii="Calibri" w:hAnsi="Calibri" w:cs="Swiss721BT-Roman"/>
        <w:sz w:val="19"/>
        <w:szCs w:val="19"/>
        <w:lang w:eastAsia="en-GB"/>
      </w:rPr>
      <w:t xml:space="preserve">  |  </w:t>
    </w:r>
    <w:r w:rsidRPr="00270A73">
      <w:rPr>
        <w:rFonts w:ascii="Calibri" w:hAnsi="Calibri" w:cs="Calibri"/>
        <w:sz w:val="19"/>
        <w:szCs w:val="19"/>
        <w:lang w:eastAsia="en-GB"/>
      </w:rPr>
      <w:t>N</w:t>
    </w:r>
    <w:r w:rsidRPr="00270A73">
      <w:rPr>
        <w:rFonts w:ascii="Calibri" w:hAnsi="Calibri" w:cs="Swiss721BT-Roman"/>
        <w:sz w:val="19"/>
        <w:szCs w:val="19"/>
        <w:lang w:eastAsia="en-GB"/>
      </w:rPr>
      <w:t xml:space="preserve">orth Yorkshire  |  </w:t>
    </w:r>
    <w:r>
      <w:rPr>
        <w:rFonts w:ascii="Calibri" w:hAnsi="Calibri" w:cs="Calibri"/>
        <w:sz w:val="19"/>
        <w:szCs w:val="19"/>
        <w:lang w:eastAsia="en-GB"/>
      </w:rPr>
      <w:t>HG3 5LE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5C018" w14:textId="77777777" w:rsidR="00D14CE6" w:rsidRDefault="00D14CE6">
      <w:r>
        <w:separator/>
      </w:r>
    </w:p>
  </w:footnote>
  <w:footnote w:type="continuationSeparator" w:id="0">
    <w:p w14:paraId="5B30FDDA" w14:textId="77777777" w:rsidR="00D14CE6" w:rsidRDefault="00D1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9356A" w14:textId="77777777" w:rsidR="00D14CE6" w:rsidRDefault="00D14CE6" w:rsidP="00D516F6">
    <w:pPr>
      <w:pStyle w:val="Header"/>
      <w:rPr>
        <w:color w:val="000000"/>
        <w:sz w:val="17"/>
      </w:rPr>
    </w:pPr>
    <w:bookmarkStart w:id="0" w:name="TITUS1HeaderEvenPages"/>
    <w:r w:rsidRPr="00D516F6">
      <w:rPr>
        <w:color w:val="000000"/>
        <w:sz w:val="17"/>
      </w:rPr>
      <w:t> </w:t>
    </w:r>
  </w:p>
  <w:bookmarkEnd w:id="0"/>
  <w:p w14:paraId="1292D6FD" w14:textId="77777777" w:rsidR="00D14CE6" w:rsidRDefault="00D14CE6">
    <w:pPr>
      <w:pStyle w:val="Header"/>
    </w:pPr>
  </w:p>
  <w:p w14:paraId="264E5338" w14:textId="77777777" w:rsidR="00D14CE6" w:rsidRDefault="00D1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44E85" w14:textId="77777777" w:rsidR="00D14CE6" w:rsidRDefault="00D14CE6" w:rsidP="00D516F6">
    <w:pPr>
      <w:pStyle w:val="Header"/>
      <w:rPr>
        <w:color w:val="000000"/>
        <w:sz w:val="17"/>
      </w:rPr>
    </w:pPr>
    <w:bookmarkStart w:id="1" w:name="TITUS1HeaderPrimary"/>
    <w:r w:rsidRPr="00D516F6">
      <w:rPr>
        <w:color w:val="000000"/>
        <w:sz w:val="17"/>
      </w:rPr>
      <w:t> </w:t>
    </w:r>
  </w:p>
  <w:p w14:paraId="5C35366E" w14:textId="77777777" w:rsidR="00D14CE6" w:rsidRDefault="00D14CE6" w:rsidP="00D516F6">
    <w:pPr>
      <w:pStyle w:val="Header"/>
    </w:pPr>
  </w:p>
  <w:bookmarkEnd w:id="1"/>
  <w:p w14:paraId="00760C61" w14:textId="77777777" w:rsidR="00D14CE6" w:rsidRDefault="00D1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85217" w14:textId="77777777" w:rsidR="00D14CE6" w:rsidRDefault="00D14CE6" w:rsidP="00D516F6">
    <w:pPr>
      <w:pStyle w:val="Header"/>
      <w:rPr>
        <w:color w:val="000000"/>
        <w:sz w:val="17"/>
      </w:rPr>
    </w:pPr>
    <w:bookmarkStart w:id="3" w:name="TITUS1HeaderFirstPage"/>
    <w:r>
      <w:rPr>
        <w:noProof/>
        <w:color w:val="000000"/>
        <w:sz w:val="17"/>
        <w:lang w:eastAsia="en-GB"/>
      </w:rPr>
      <w:drawing>
        <wp:anchor distT="0" distB="0" distL="114300" distR="114300" simplePos="0" relativeHeight="251658752" behindDoc="1" locked="0" layoutInCell="1" allowOverlap="1" wp14:anchorId="07AE426C" wp14:editId="4336EA1F">
          <wp:simplePos x="0" y="0"/>
          <wp:positionH relativeFrom="column">
            <wp:posOffset>4843145</wp:posOffset>
          </wp:positionH>
          <wp:positionV relativeFrom="paragraph">
            <wp:posOffset>8255</wp:posOffset>
          </wp:positionV>
          <wp:extent cx="1671955" cy="2159635"/>
          <wp:effectExtent l="0" t="0" r="4445" b="0"/>
          <wp:wrapNone/>
          <wp:docPr id="10" name="Picture 10" descr="NYP Crest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YP Crest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5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6F6">
      <w:rPr>
        <w:color w:val="000000"/>
        <w:sz w:val="17"/>
      </w:rPr>
      <w:t> </w:t>
    </w:r>
  </w:p>
  <w:bookmarkEnd w:id="3"/>
  <w:p w14:paraId="32722E3F" w14:textId="77777777" w:rsidR="00D14CE6" w:rsidRDefault="00D1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76459"/>
    <w:multiLevelType w:val="hybridMultilevel"/>
    <w:tmpl w:val="EA207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E72"/>
    <w:rsid w:val="0005568F"/>
    <w:rsid w:val="000E634A"/>
    <w:rsid w:val="00120CD1"/>
    <w:rsid w:val="00153582"/>
    <w:rsid w:val="00160C43"/>
    <w:rsid w:val="0017139D"/>
    <w:rsid w:val="001A0410"/>
    <w:rsid w:val="001B48BF"/>
    <w:rsid w:val="001E2287"/>
    <w:rsid w:val="00270A73"/>
    <w:rsid w:val="002807C3"/>
    <w:rsid w:val="002A0832"/>
    <w:rsid w:val="002B3983"/>
    <w:rsid w:val="002F7FB3"/>
    <w:rsid w:val="003042B8"/>
    <w:rsid w:val="0030620C"/>
    <w:rsid w:val="00316BCE"/>
    <w:rsid w:val="0036023E"/>
    <w:rsid w:val="00372431"/>
    <w:rsid w:val="00375130"/>
    <w:rsid w:val="003E11CF"/>
    <w:rsid w:val="003E20BA"/>
    <w:rsid w:val="00416442"/>
    <w:rsid w:val="004544AC"/>
    <w:rsid w:val="00482497"/>
    <w:rsid w:val="004A6A72"/>
    <w:rsid w:val="004E526F"/>
    <w:rsid w:val="004F4E1E"/>
    <w:rsid w:val="00573FCD"/>
    <w:rsid w:val="005E7B29"/>
    <w:rsid w:val="006032E2"/>
    <w:rsid w:val="006071F1"/>
    <w:rsid w:val="0061504A"/>
    <w:rsid w:val="006247B2"/>
    <w:rsid w:val="0063318F"/>
    <w:rsid w:val="006614D4"/>
    <w:rsid w:val="0067674E"/>
    <w:rsid w:val="00694943"/>
    <w:rsid w:val="006961F1"/>
    <w:rsid w:val="006C7F3C"/>
    <w:rsid w:val="006E6B84"/>
    <w:rsid w:val="006F2A9F"/>
    <w:rsid w:val="007B5E72"/>
    <w:rsid w:val="00805481"/>
    <w:rsid w:val="00840A99"/>
    <w:rsid w:val="0087303E"/>
    <w:rsid w:val="00887C51"/>
    <w:rsid w:val="008D4E39"/>
    <w:rsid w:val="00917C81"/>
    <w:rsid w:val="009402A8"/>
    <w:rsid w:val="0094704E"/>
    <w:rsid w:val="00974E82"/>
    <w:rsid w:val="00983FF5"/>
    <w:rsid w:val="009B1D53"/>
    <w:rsid w:val="009C5CD1"/>
    <w:rsid w:val="009D0ED0"/>
    <w:rsid w:val="009F6DBA"/>
    <w:rsid w:val="00A16F0D"/>
    <w:rsid w:val="00A4161A"/>
    <w:rsid w:val="00A54E4C"/>
    <w:rsid w:val="00A7792B"/>
    <w:rsid w:val="00A9721E"/>
    <w:rsid w:val="00AA6B7C"/>
    <w:rsid w:val="00AC4D08"/>
    <w:rsid w:val="00B21116"/>
    <w:rsid w:val="00B558E2"/>
    <w:rsid w:val="00B654BC"/>
    <w:rsid w:val="00B9617F"/>
    <w:rsid w:val="00BA1D11"/>
    <w:rsid w:val="00C1294C"/>
    <w:rsid w:val="00C242D8"/>
    <w:rsid w:val="00C44469"/>
    <w:rsid w:val="00C5523F"/>
    <w:rsid w:val="00C66882"/>
    <w:rsid w:val="00CE2D97"/>
    <w:rsid w:val="00D115B3"/>
    <w:rsid w:val="00D14CE6"/>
    <w:rsid w:val="00D279A9"/>
    <w:rsid w:val="00D323FE"/>
    <w:rsid w:val="00D516F6"/>
    <w:rsid w:val="00E27D26"/>
    <w:rsid w:val="00E30BD1"/>
    <w:rsid w:val="00E369B8"/>
    <w:rsid w:val="00E56A34"/>
    <w:rsid w:val="00E62115"/>
    <w:rsid w:val="00EA3BE5"/>
    <w:rsid w:val="00EC2D16"/>
    <w:rsid w:val="00EC3368"/>
    <w:rsid w:val="00ED0787"/>
    <w:rsid w:val="00F10C06"/>
    <w:rsid w:val="00F42554"/>
    <w:rsid w:val="00F952FB"/>
    <w:rsid w:val="00FC073D"/>
    <w:rsid w:val="00FC3604"/>
    <w:rsid w:val="00FD6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FD93B8E"/>
  <w15:docId w15:val="{725019B4-2E55-4447-9611-387D794C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D1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2D16"/>
    <w:pPr>
      <w:tabs>
        <w:tab w:val="center" w:pos="4153"/>
        <w:tab w:val="right" w:pos="8306"/>
      </w:tabs>
    </w:pPr>
    <w:rPr>
      <w:noProof/>
    </w:rPr>
  </w:style>
  <w:style w:type="paragraph" w:styleId="Header">
    <w:name w:val="header"/>
    <w:basedOn w:val="Normal"/>
    <w:rsid w:val="00EC2D16"/>
    <w:pPr>
      <w:tabs>
        <w:tab w:val="center" w:pos="4153"/>
        <w:tab w:val="right" w:pos="8306"/>
      </w:tabs>
    </w:pPr>
  </w:style>
  <w:style w:type="character" w:styleId="CommentReference">
    <w:name w:val="annotation reference"/>
    <w:semiHidden/>
    <w:rsid w:val="00160C43"/>
    <w:rPr>
      <w:sz w:val="16"/>
      <w:szCs w:val="16"/>
    </w:rPr>
  </w:style>
  <w:style w:type="paragraph" w:styleId="CommentText">
    <w:name w:val="annotation text"/>
    <w:basedOn w:val="Normal"/>
    <w:semiHidden/>
    <w:rsid w:val="00160C43"/>
    <w:rPr>
      <w:sz w:val="20"/>
      <w:szCs w:val="20"/>
    </w:rPr>
  </w:style>
  <w:style w:type="paragraph" w:styleId="CommentSubject">
    <w:name w:val="annotation subject"/>
    <w:basedOn w:val="CommentText"/>
    <w:next w:val="CommentText"/>
    <w:semiHidden/>
    <w:rsid w:val="00160C43"/>
    <w:rPr>
      <w:b/>
      <w:bCs/>
    </w:rPr>
  </w:style>
  <w:style w:type="paragraph" w:styleId="BalloonText">
    <w:name w:val="Balloon Text"/>
    <w:basedOn w:val="Normal"/>
    <w:semiHidden/>
    <w:rsid w:val="00160C43"/>
    <w:rPr>
      <w:rFonts w:ascii="Tahoma" w:hAnsi="Tahoma" w:cs="Tahoma"/>
      <w:sz w:val="16"/>
      <w:szCs w:val="16"/>
    </w:rPr>
  </w:style>
  <w:style w:type="character" w:styleId="Hyperlink">
    <w:name w:val="Hyperlink"/>
    <w:rsid w:val="00EC3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434408">
      <w:bodyDiv w:val="1"/>
      <w:marLeft w:val="0"/>
      <w:marRight w:val="0"/>
      <w:marTop w:val="0"/>
      <w:marBottom w:val="0"/>
      <w:divBdr>
        <w:top w:val="none" w:sz="0" w:space="0" w:color="auto"/>
        <w:left w:val="none" w:sz="0" w:space="0" w:color="auto"/>
        <w:bottom w:val="none" w:sz="0" w:space="0" w:color="auto"/>
        <w:right w:val="none" w:sz="0" w:space="0" w:color="auto"/>
      </w:divBdr>
    </w:div>
    <w:div w:id="774834537">
      <w:bodyDiv w:val="1"/>
      <w:marLeft w:val="0"/>
      <w:marRight w:val="0"/>
      <w:marTop w:val="0"/>
      <w:marBottom w:val="0"/>
      <w:divBdr>
        <w:top w:val="none" w:sz="0" w:space="0" w:color="auto"/>
        <w:left w:val="none" w:sz="0" w:space="0" w:color="auto"/>
        <w:bottom w:val="none" w:sz="0" w:space="0" w:color="auto"/>
        <w:right w:val="none" w:sz="0" w:space="0" w:color="auto"/>
      </w:divBdr>
    </w:div>
    <w:div w:id="15055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bbie.Laborde@northyorkshire.police.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Bill.Hickson@northyorkshire.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orthyorkshire.police.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aire.Mayes@northyorkshire.police.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d9e691-91c8-4f83-bdb0-0a1a4b65e9df">A46N3QMQTVNF-501523909-10</_dlc_DocId>
    <_dlc_DocIdUrl xmlns="35d9e691-91c8-4f83-bdb0-0a1a4b65e9df">
      <Url>http://thesource/business/corporate-comms/branding/_layouts/15/DocIdRedir.aspx?ID=A46N3QMQTVNF-501523909-10</Url>
      <Description>A46N3QMQTVNF-501523909-10</Description>
    </_dlc_DocIdUrl>
    <n7cc5a46288d455f83142cf2528c11bc xmlns="ff84bbcd-a017-4898-916b-1f5a59dfc0ab">
      <Terms xmlns="http://schemas.microsoft.com/office/infopath/2007/PartnerControls">
        <TermInfo xmlns="http://schemas.microsoft.com/office/infopath/2007/PartnerControls">
          <TermName xmlns="http://schemas.microsoft.com/office/infopath/2007/PartnerControls">Corporate matters and services</TermName>
          <TermId xmlns="http://schemas.microsoft.com/office/infopath/2007/PartnerControls">95093f2b-b44a-415d-b7db-cf56b2d8e177</TermId>
        </TermInfo>
      </Terms>
    </n7cc5a46288d455f83142cf2528c11bc>
    <n7cc5a46288d455f83142cf2528c11ba xmlns="ff84bbcd-a017-4898-916b-1f5a59dfc0ab">
      <Terms xmlns="http://schemas.microsoft.com/office/infopath/2007/PartnerControls"/>
    </n7cc5a46288d455f83142cf2528c11ba>
    <CategoryDescription xmlns="http://schemas.microsoft.com/sharepoint.v3">Branded letterhead</CategoryDescription>
    <Retention_x0020_Review_x0020_Date xmlns="35d9e691-91c8-4f83-bdb0-0a1a4b65e9df">2018-08-02T23:00:00+00:00</Retention_x0020_Review_x0020_Date>
    <TaxCatchAll xmlns="35d9e691-91c8-4f83-bdb0-0a1a4b65e9df">
      <Value>23</Value>
      <Value>39</Value>
    </TaxCatchAll>
    <n7cc5a46288d455f83142cf2528c11bb xmlns="ff84bbcd-a017-4898-916b-1f5a59dfc0ab">
      <Terms xmlns="http://schemas.microsoft.com/office/infopath/2007/PartnerControls">
        <TermInfo xmlns="http://schemas.microsoft.com/office/infopath/2007/PartnerControls">
          <TermName xmlns="http://schemas.microsoft.com/office/infopath/2007/PartnerControls">Agenda, minutes and admin documents</TermName>
          <TermId xmlns="http://schemas.microsoft.com/office/infopath/2007/PartnerControls">2589de23-d139-4c2c-9123-64c6e4243287</TermId>
        </TermInfo>
      </Terms>
    </n7cc5a46288d455f83142cf2528c11bb>
    <SharedWithUsers xmlns="35d9e691-91c8-4f83-bdb0-0a1a4b65e9df">
      <UserInfo>
        <DisplayName>Salt, Ashley</DisplayName>
        <AccountId>1954</AccountId>
        <AccountType/>
      </UserInfo>
      <UserInfo>
        <DisplayName>Callahan, Anita</DisplayName>
        <AccountId>948</AccountId>
        <AccountType/>
      </UserInfo>
      <UserInfo>
        <DisplayName>Freebrey, Ruth</DisplayName>
        <AccountId>2999</AccountId>
        <AccountType/>
      </UserInfo>
      <UserInfo>
        <DisplayName>Gaunt, Tom</DisplayName>
        <AccountId>3498</AccountId>
        <AccountType/>
      </UserInfo>
      <UserInfo>
        <DisplayName>Wood, Christopher</DisplayName>
        <AccountId>3946</AccountId>
        <AccountType/>
      </UserInfo>
    </SharedWithUsers>
    <_dlc_DocIdPersistId xmlns="35d9e691-91c8-4f83-bdb0-0a1a4b65e9df">false</_dlc_DocIdPersistId>
    <Government_x0020_Security_x0020_Classification xmlns="35d9e691-91c8-4f83-bdb0-0a1a4b65e9df">Official</Government_x0020_Security_x0020_Classificat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ssentials Document" ma:contentTypeID="0x010100A862ECC05D371B4DB7FEB2459B82B51D0001F31AD2A0C8C142927E149FB7FDEC13" ma:contentTypeVersion="17" ma:contentTypeDescription="Create a new document." ma:contentTypeScope="" ma:versionID="3fa6ac71c455c287bd4c1d9c79fb714f">
  <xsd:schema xmlns:xsd="http://www.w3.org/2001/XMLSchema" xmlns:xs="http://www.w3.org/2001/XMLSchema" xmlns:p="http://schemas.microsoft.com/office/2006/metadata/properties" xmlns:ns2="http://schemas.microsoft.com/sharepoint.v3" xmlns:ns3="ff84bbcd-a017-4898-916b-1f5a59dfc0ab" xmlns:ns4="35d9e691-91c8-4f83-bdb0-0a1a4b65e9df" targetNamespace="http://schemas.microsoft.com/office/2006/metadata/properties" ma:root="true" ma:fieldsID="05c995765a13365a90e6ffc6aaf165e1" ns2:_="" ns3:_="" ns4:_="">
    <xsd:import namespace="http://schemas.microsoft.com/sharepoint.v3"/>
    <xsd:import namespace="ff84bbcd-a017-4898-916b-1f5a59dfc0ab"/>
    <xsd:import namespace="35d9e691-91c8-4f83-bdb0-0a1a4b65e9df"/>
    <xsd:element name="properties">
      <xsd:complexType>
        <xsd:sequence>
          <xsd:element name="documentManagement">
            <xsd:complexType>
              <xsd:all>
                <xsd:element ref="ns2:CategoryDescription" minOccurs="0"/>
                <xsd:element ref="ns3:n7cc5a46288d455f83142cf2528c11bb" minOccurs="0"/>
                <xsd:element ref="ns3:n7cc5a46288d455f83142cf2528c11bc" minOccurs="0"/>
                <xsd:element ref="ns3:n7cc5a46288d455f83142cf2528c11ba" minOccurs="0"/>
                <xsd:element ref="ns4:_dlc_DocIdUrl" minOccurs="0"/>
                <xsd:element ref="ns4:_dlc_DocIdPersistId" minOccurs="0"/>
                <xsd:element ref="ns4:_dlc_DocId" minOccurs="0"/>
                <xsd:element ref="ns4:TaxCatchAll" minOccurs="0"/>
                <xsd:element ref="ns4:TaxCatchAllLabel" minOccurs="0"/>
                <xsd:element ref="ns4:Retention_x0020_Review_x0020_Date"/>
                <xsd:element ref="ns4:SharedWithUsers" minOccurs="0"/>
                <xsd:element ref="ns4:Government_x0020_Security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4bbcd-a017-4898-916b-1f5a59dfc0ab" elementFormDefault="qualified">
    <xsd:import namespace="http://schemas.microsoft.com/office/2006/documentManagement/types"/>
    <xsd:import namespace="http://schemas.microsoft.com/office/infopath/2007/PartnerControls"/>
    <xsd:element name="n7cc5a46288d455f83142cf2528c11bb" ma:index="6" ma:taxonomy="true" ma:internalName="n7cc5a46288d455f83142cf2528c11bb" ma:taxonomyFieldName="CPDocumentType" ma:displayName="Document Type" ma:readOnly="false" ma:default="" ma:fieldId="{77cc5a46-288d-455f-8314-2cf2528c11bb}" ma:sspId="d5ef12b0-91b7-42f9-98b9-460ef7af9ada" ma:termSetId="3ad4ee40-4571-4d1d-ba88-63dd3c61992b" ma:anchorId="00000000-0000-0000-0000-000000000000" ma:open="false" ma:isKeyword="false">
      <xsd:complexType>
        <xsd:sequence>
          <xsd:element ref="pc:Terms" minOccurs="0" maxOccurs="1"/>
        </xsd:sequence>
      </xsd:complexType>
    </xsd:element>
    <xsd:element name="n7cc5a46288d455f83142cf2528c11bc" ma:index="7" ma:taxonomy="true" ma:internalName="n7cc5a46288d455f83142cf2528c11bc" ma:taxonomyFieldName="CPDocumentSubject" ma:displayName="Document Subject" ma:readOnly="false" ma:default="" ma:fieldId="{77cc5a46-288d-455f-8314-2cf2528c11bc}" ma:taxonomyMulti="true" ma:sspId="d5ef12b0-91b7-42f9-98b9-460ef7af9ada" ma:termSetId="95936e85-8a3f-4449-93cf-cc4e54520be3" ma:anchorId="00000000-0000-0000-0000-000000000000" ma:open="false" ma:isKeyword="false">
      <xsd:complexType>
        <xsd:sequence>
          <xsd:element ref="pc:Terms" minOccurs="0" maxOccurs="1"/>
        </xsd:sequence>
      </xsd:complexType>
    </xsd:element>
    <xsd:element name="n7cc5a46288d455f83142cf2528c11ba" ma:index="8" nillable="true" ma:taxonomy="true" ma:internalName="n7cc5a46288d455f83142cf2528c11ba" ma:taxonomyFieldName="CPDepartment" ma:displayName="Department" ma:readOnly="false" ma:fieldId="{77cc5a46-288d-455f-8314-2cf2528c11ba}" ma:sspId="d5ef12b0-91b7-42f9-98b9-460ef7af9ada" ma:termSetId="744c6b26-b2fb-4a25-b401-c14df2c99b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d9e691-91c8-4f83-bdb0-0a1a4b65e9df"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TaxCatchAll" ma:index="13" nillable="true" ma:displayName="Taxonomy Catch All Column" ma:description="" ma:hidden="true" ma:list="{38dfdd9a-9ee4-484b-a973-c82b333a44ee}" ma:internalName="TaxCatchAll" ma:showField="CatchAllData" ma:web="35d9e691-91c8-4f83-bdb0-0a1a4b65e9d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38dfdd9a-9ee4-484b-a973-c82b333a44ee}" ma:internalName="TaxCatchAllLabel" ma:readOnly="true" ma:showField="CatchAllDataLabel" ma:web="35d9e691-91c8-4f83-bdb0-0a1a4b65e9df">
      <xsd:complexType>
        <xsd:complexContent>
          <xsd:extension base="dms:MultiChoiceLookup">
            <xsd:sequence>
              <xsd:element name="Value" type="dms:Lookup" maxOccurs="unbounded" minOccurs="0" nillable="true"/>
            </xsd:sequence>
          </xsd:extension>
        </xsd:complexContent>
      </xsd:complexType>
    </xsd:element>
    <xsd:element name="Retention_x0020_Review_x0020_Date" ma:index="20" ma:displayName="Retention Review Date" ma:format="DateOnly" ma:internalName="Retention_x0020_Review_x0020_Date">
      <xsd:simpleType>
        <xsd:restriction base="dms:DateTime"/>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ment_x0020_Security_x0020_Classification" ma:index="22" ma:displayName="Government Security Classification" ma:default="Official" ma:format="Dropdown" ma:internalName="Government_x0020_Security_x0020_Classification">
      <xsd:simpleType>
        <xsd:restriction base="dms:Choice">
          <xsd:enumeration value="Official"/>
          <xsd:enumeration value="Official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0E0E9-7471-46ED-ACB8-033C17171535}">
  <ds:schemaRefs>
    <ds:schemaRef ds:uri="http://schemas.microsoft.com/office/2006/metadata/longProperties"/>
  </ds:schemaRefs>
</ds:datastoreItem>
</file>

<file path=customXml/itemProps2.xml><?xml version="1.0" encoding="utf-8"?>
<ds:datastoreItem xmlns:ds="http://schemas.openxmlformats.org/officeDocument/2006/customXml" ds:itemID="{41CF2B7B-59B6-4B56-AD0A-AF26CE023F6E}">
  <ds:schemaRefs>
    <ds:schemaRef ds:uri="http://schemas.microsoft.com/sharepoint/v3/contenttype/forms"/>
  </ds:schemaRefs>
</ds:datastoreItem>
</file>

<file path=customXml/itemProps3.xml><?xml version="1.0" encoding="utf-8"?>
<ds:datastoreItem xmlns:ds="http://schemas.openxmlformats.org/officeDocument/2006/customXml" ds:itemID="{68A5A792-0541-4A48-B1F8-CFEA48BE4853}">
  <ds:schemaRefs>
    <ds:schemaRef ds:uri="http://purl.org/dc/terms/"/>
    <ds:schemaRef ds:uri="http://purl.org/dc/elements/1.1/"/>
    <ds:schemaRef ds:uri="http://schemas.microsoft.com/sharepoint.v3"/>
    <ds:schemaRef ds:uri="http://purl.org/dc/dcmitype/"/>
    <ds:schemaRef ds:uri="35d9e691-91c8-4f83-bdb0-0a1a4b65e9df"/>
    <ds:schemaRef ds:uri="http://schemas.microsoft.com/office/2006/documentManagement/types"/>
    <ds:schemaRef ds:uri="http://schemas.microsoft.com/office/infopath/2007/PartnerControls"/>
    <ds:schemaRef ds:uri="http://schemas.openxmlformats.org/package/2006/metadata/core-properties"/>
    <ds:schemaRef ds:uri="ff84bbcd-a017-4898-916b-1f5a59dfc0a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D1CA0C2-0967-41F6-AB98-E5E3F482F9AE}">
  <ds:schemaRefs>
    <ds:schemaRef ds:uri="http://schemas.microsoft.com/sharepoint/events"/>
  </ds:schemaRefs>
</ds:datastoreItem>
</file>

<file path=customXml/itemProps5.xml><?xml version="1.0" encoding="utf-8"?>
<ds:datastoreItem xmlns:ds="http://schemas.openxmlformats.org/officeDocument/2006/customXml" ds:itemID="{DC92A3BA-C9A1-4AFD-BA01-3B05B83BA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4bbcd-a017-4898-916b-1f5a59dfc0ab"/>
    <ds:schemaRef ds:uri="35d9e691-91c8-4f83-bdb0-0a1a4b65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Branded letterhead</vt:lpstr>
    </vt:vector>
  </TitlesOfParts>
  <Company>North Yorkshire Police</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letterhead</dc:title>
  <dc:creator>005284</dc:creator>
  <cp:lastModifiedBy>Hickson, Bill</cp:lastModifiedBy>
  <cp:revision>5</cp:revision>
  <cp:lastPrinted>2017-08-22T14:00:00Z</cp:lastPrinted>
  <dcterms:created xsi:type="dcterms:W3CDTF">2021-08-31T14:32:00Z</dcterms:created>
  <dcterms:modified xsi:type="dcterms:W3CDTF">2021-09-01T08:50:00Z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a9c89dcb-506e-4ced-8d43-161991ad97f3</vt:lpwstr>
  </property>
  <property fmtid="{D5CDD505-2E9C-101B-9397-08002B2CF9AE}" pid="3" name="NORTH YORKSHIRE POLICEClassification">
    <vt:lpwstr>NOT PROTECTIVELY MARKED</vt:lpwstr>
  </property>
  <property fmtid="{D5CDD505-2E9C-101B-9397-08002B2CF9AE}" pid="4" name="ContentType">
    <vt:lpwstr>Document</vt:lpwstr>
  </property>
  <property fmtid="{D5CDD505-2E9C-101B-9397-08002B2CF9AE}" pid="5" name="ContentTypeId">
    <vt:lpwstr>0x010100A862ECC05D371B4DB7FEB2459B82B51D0001F31AD2A0C8C142927E149FB7FDEC13</vt:lpwstr>
  </property>
  <property fmtid="{D5CDD505-2E9C-101B-9397-08002B2CF9AE}" pid="6" name="n7cc5a46288d455f83142cf2528c11bc">
    <vt:lpwstr>Unspecified|99025389-8b11-49dc-8976-39bdb13d017c</vt:lpwstr>
  </property>
  <property fmtid="{D5CDD505-2E9C-101B-9397-08002B2CF9AE}" pid="7" name="TaxCatchAll">
    <vt:lpwstr>43;#Unspecified</vt:lpwstr>
  </property>
  <property fmtid="{D5CDD505-2E9C-101B-9397-08002B2CF9AE}" pid="8" name="_dlc_DocIdItemGuid">
    <vt:lpwstr>976415a6-61b1-4044-ba48-827969b2d76b</vt:lpwstr>
  </property>
  <property fmtid="{D5CDD505-2E9C-101B-9397-08002B2CF9AE}" pid="9" name="CPDocumentType">
    <vt:lpwstr>39;#Agenda, minutes and admin documents|2589de23-d139-4c2c-9123-64c6e4243287</vt:lpwstr>
  </property>
  <property fmtid="{D5CDD505-2E9C-101B-9397-08002B2CF9AE}" pid="10" name="CPDocumentSubject">
    <vt:lpwstr>23;#Corporate matters and services|95093f2b-b44a-415d-b7db-cf56b2d8e177</vt:lpwstr>
  </property>
  <property fmtid="{D5CDD505-2E9C-101B-9397-08002B2CF9AE}" pid="11" name="CPDepartment">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Classification">
    <vt:lpwstr>OFFICIAL</vt:lpwstr>
  </property>
</Properties>
</file>